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3F56" w:rsidRDefault="00EE3F56" w:rsidP="00EE3F56">
      <w:pPr>
        <w:spacing w:after="0" w:line="480" w:lineRule="auto"/>
        <w:jc w:val="center"/>
        <w:rPr>
          <w:rFonts w:ascii="Times New Roman" w:eastAsia="Times New Roman" w:hAnsi="Times New Roman" w:cs="Times New Roman"/>
          <w:b/>
          <w:sz w:val="24"/>
          <w:szCs w:val="24"/>
        </w:rPr>
      </w:pPr>
    </w:p>
    <w:p w:rsidR="00EE3F56" w:rsidRDefault="00EE3F56" w:rsidP="00EE3F56">
      <w:pPr>
        <w:spacing w:after="0" w:line="480" w:lineRule="auto"/>
        <w:jc w:val="center"/>
        <w:rPr>
          <w:rFonts w:ascii="Times New Roman" w:eastAsia="Times New Roman" w:hAnsi="Times New Roman" w:cs="Times New Roman"/>
          <w:b/>
          <w:sz w:val="24"/>
          <w:szCs w:val="24"/>
        </w:rPr>
      </w:pPr>
    </w:p>
    <w:p w:rsidR="00EE3F56" w:rsidRDefault="00EE3F56" w:rsidP="00EE3F56">
      <w:pPr>
        <w:spacing w:after="0" w:line="480" w:lineRule="auto"/>
        <w:jc w:val="center"/>
        <w:rPr>
          <w:rFonts w:ascii="Times New Roman" w:eastAsia="Times New Roman" w:hAnsi="Times New Roman" w:cs="Times New Roman"/>
          <w:b/>
          <w:sz w:val="24"/>
          <w:szCs w:val="24"/>
        </w:rPr>
      </w:pPr>
    </w:p>
    <w:p w:rsidR="00EE3F56" w:rsidRDefault="00EE3F56" w:rsidP="00EE3F56">
      <w:pPr>
        <w:spacing w:after="0" w:line="480" w:lineRule="auto"/>
        <w:jc w:val="center"/>
        <w:rPr>
          <w:rFonts w:ascii="Times New Roman" w:eastAsia="Times New Roman" w:hAnsi="Times New Roman" w:cs="Times New Roman"/>
          <w:b/>
          <w:sz w:val="24"/>
          <w:szCs w:val="24"/>
        </w:rPr>
      </w:pPr>
    </w:p>
    <w:p w:rsidR="00EE3F56" w:rsidRDefault="00EE3F56" w:rsidP="00EE3F56">
      <w:pPr>
        <w:spacing w:after="0" w:line="480" w:lineRule="auto"/>
        <w:jc w:val="center"/>
        <w:rPr>
          <w:rFonts w:ascii="Times New Roman" w:eastAsia="Times New Roman" w:hAnsi="Times New Roman" w:cs="Times New Roman"/>
          <w:b/>
          <w:sz w:val="24"/>
          <w:szCs w:val="24"/>
        </w:rPr>
      </w:pPr>
    </w:p>
    <w:p w:rsidR="00EE3F56" w:rsidRDefault="00EE3F56" w:rsidP="00EE3F56">
      <w:pPr>
        <w:spacing w:after="0" w:line="480" w:lineRule="auto"/>
        <w:jc w:val="center"/>
        <w:rPr>
          <w:rFonts w:ascii="Times New Roman" w:eastAsia="Times New Roman" w:hAnsi="Times New Roman" w:cs="Times New Roman"/>
          <w:b/>
          <w:sz w:val="24"/>
          <w:szCs w:val="24"/>
        </w:rPr>
      </w:pPr>
    </w:p>
    <w:p w:rsidR="00EE3F56" w:rsidRDefault="00EE3F56" w:rsidP="00EE3F56">
      <w:pPr>
        <w:spacing w:after="0" w:line="480" w:lineRule="auto"/>
        <w:jc w:val="center"/>
        <w:rPr>
          <w:rFonts w:ascii="Times New Roman" w:eastAsia="Times New Roman" w:hAnsi="Times New Roman" w:cs="Times New Roman"/>
          <w:b/>
          <w:sz w:val="24"/>
          <w:szCs w:val="24"/>
        </w:rPr>
      </w:pPr>
    </w:p>
    <w:p w:rsidR="00EE3F56" w:rsidRDefault="00EE3F56" w:rsidP="00EE3F56">
      <w:pPr>
        <w:spacing w:after="0" w:line="480" w:lineRule="auto"/>
        <w:jc w:val="center"/>
        <w:rPr>
          <w:rFonts w:ascii="Times New Roman" w:eastAsia="Times New Roman" w:hAnsi="Times New Roman" w:cs="Times New Roman"/>
          <w:b/>
          <w:sz w:val="24"/>
          <w:szCs w:val="24"/>
        </w:rPr>
      </w:pPr>
    </w:p>
    <w:p w:rsidR="00EE3F56" w:rsidRPr="009B4549" w:rsidRDefault="00EE3F56" w:rsidP="00EE3F56">
      <w:pPr>
        <w:spacing w:after="0" w:line="480" w:lineRule="auto"/>
        <w:jc w:val="center"/>
        <w:rPr>
          <w:rFonts w:ascii="Times New Roman" w:eastAsia="Times New Roman" w:hAnsi="Times New Roman" w:cs="Times New Roman"/>
          <w:sz w:val="24"/>
          <w:szCs w:val="24"/>
        </w:rPr>
      </w:pPr>
      <w:r w:rsidRPr="009B4549">
        <w:rPr>
          <w:rFonts w:ascii="Times New Roman" w:eastAsia="Times New Roman" w:hAnsi="Times New Roman" w:cs="Times New Roman"/>
          <w:sz w:val="24"/>
          <w:szCs w:val="24"/>
        </w:rPr>
        <w:t>Life Sciences Incorporation</w:t>
      </w:r>
    </w:p>
    <w:p w:rsidR="00EE3F56" w:rsidRPr="009B4549" w:rsidRDefault="00EE3F56" w:rsidP="00EE3F56">
      <w:pPr>
        <w:spacing w:after="0" w:line="480" w:lineRule="auto"/>
        <w:jc w:val="center"/>
        <w:rPr>
          <w:rFonts w:ascii="Times New Roman" w:eastAsia="Times New Roman" w:hAnsi="Times New Roman" w:cs="Times New Roman"/>
          <w:sz w:val="24"/>
          <w:szCs w:val="24"/>
        </w:rPr>
      </w:pPr>
      <w:r w:rsidRPr="009B4549">
        <w:rPr>
          <w:rFonts w:ascii="Times New Roman" w:eastAsia="Times New Roman" w:hAnsi="Times New Roman" w:cs="Times New Roman"/>
          <w:sz w:val="24"/>
          <w:szCs w:val="24"/>
        </w:rPr>
        <w:t>Name</w:t>
      </w:r>
    </w:p>
    <w:p w:rsidR="00EE3F56" w:rsidRPr="009B4549" w:rsidRDefault="00EE3F56" w:rsidP="00EE3F56">
      <w:pPr>
        <w:spacing w:after="0" w:line="480" w:lineRule="auto"/>
        <w:jc w:val="center"/>
        <w:rPr>
          <w:rFonts w:ascii="Times New Roman" w:eastAsia="Times New Roman" w:hAnsi="Times New Roman" w:cs="Times New Roman"/>
          <w:sz w:val="24"/>
          <w:szCs w:val="24"/>
        </w:rPr>
      </w:pPr>
      <w:r w:rsidRPr="009B4549">
        <w:rPr>
          <w:rFonts w:ascii="Times New Roman" w:eastAsia="Times New Roman" w:hAnsi="Times New Roman" w:cs="Times New Roman"/>
          <w:sz w:val="24"/>
          <w:szCs w:val="24"/>
        </w:rPr>
        <w:t>Institution</w:t>
      </w:r>
    </w:p>
    <w:p w:rsidR="00EE3F56" w:rsidRPr="009B4549" w:rsidRDefault="00EE3F56" w:rsidP="00EE3F56">
      <w:pPr>
        <w:spacing w:after="0" w:line="480" w:lineRule="auto"/>
        <w:jc w:val="center"/>
        <w:rPr>
          <w:rFonts w:ascii="Times New Roman" w:eastAsia="Times New Roman" w:hAnsi="Times New Roman" w:cs="Times New Roman"/>
          <w:sz w:val="24"/>
          <w:szCs w:val="24"/>
        </w:rPr>
      </w:pPr>
      <w:r w:rsidRPr="009B4549">
        <w:rPr>
          <w:rFonts w:ascii="Times New Roman" w:eastAsia="Times New Roman" w:hAnsi="Times New Roman" w:cs="Times New Roman"/>
          <w:sz w:val="24"/>
          <w:szCs w:val="24"/>
        </w:rPr>
        <w:t>Course</w:t>
      </w:r>
    </w:p>
    <w:p w:rsidR="00CB7453" w:rsidRPr="009B4549" w:rsidRDefault="00EE3F56" w:rsidP="00EE3F56">
      <w:pPr>
        <w:spacing w:after="0" w:line="480" w:lineRule="auto"/>
        <w:jc w:val="center"/>
        <w:rPr>
          <w:rFonts w:ascii="Times New Roman" w:eastAsia="Times New Roman" w:hAnsi="Times New Roman" w:cs="Times New Roman"/>
          <w:sz w:val="24"/>
          <w:szCs w:val="24"/>
        </w:rPr>
      </w:pPr>
      <w:r w:rsidRPr="009B4549">
        <w:rPr>
          <w:rFonts w:ascii="Times New Roman" w:eastAsia="Times New Roman" w:hAnsi="Times New Roman" w:cs="Times New Roman"/>
          <w:sz w:val="24"/>
          <w:szCs w:val="24"/>
        </w:rPr>
        <w:t>Date</w:t>
      </w:r>
    </w:p>
    <w:p w:rsidR="00EE3F56" w:rsidRDefault="00EE3F56" w:rsidP="00EE3F56">
      <w:pPr>
        <w:spacing w:after="0" w:line="480" w:lineRule="auto"/>
        <w:jc w:val="center"/>
        <w:rPr>
          <w:rFonts w:ascii="Times New Roman" w:eastAsia="Times New Roman" w:hAnsi="Times New Roman" w:cs="Times New Roman"/>
          <w:b/>
          <w:sz w:val="24"/>
          <w:szCs w:val="24"/>
        </w:rPr>
      </w:pPr>
    </w:p>
    <w:p w:rsidR="00EE3F56" w:rsidRDefault="00EE3F56" w:rsidP="00EE3F56">
      <w:pPr>
        <w:spacing w:after="0" w:line="480" w:lineRule="auto"/>
        <w:jc w:val="center"/>
        <w:rPr>
          <w:rFonts w:ascii="Times New Roman" w:eastAsia="Times New Roman" w:hAnsi="Times New Roman" w:cs="Times New Roman"/>
          <w:b/>
          <w:sz w:val="24"/>
          <w:szCs w:val="24"/>
        </w:rPr>
      </w:pPr>
    </w:p>
    <w:p w:rsidR="00EE3F56" w:rsidRDefault="00EE3F56" w:rsidP="00EE3F56">
      <w:pPr>
        <w:spacing w:after="0" w:line="480" w:lineRule="auto"/>
        <w:jc w:val="center"/>
        <w:rPr>
          <w:rFonts w:ascii="Times New Roman" w:eastAsia="Times New Roman" w:hAnsi="Times New Roman" w:cs="Times New Roman"/>
          <w:b/>
          <w:sz w:val="24"/>
          <w:szCs w:val="24"/>
        </w:rPr>
      </w:pPr>
    </w:p>
    <w:p w:rsidR="00EE3F56" w:rsidRDefault="00EE3F56" w:rsidP="00EE3F56">
      <w:pPr>
        <w:spacing w:after="0" w:line="480" w:lineRule="auto"/>
        <w:jc w:val="center"/>
        <w:rPr>
          <w:rFonts w:ascii="Times New Roman" w:eastAsia="Times New Roman" w:hAnsi="Times New Roman" w:cs="Times New Roman"/>
          <w:b/>
          <w:sz w:val="24"/>
          <w:szCs w:val="24"/>
        </w:rPr>
      </w:pPr>
    </w:p>
    <w:p w:rsidR="00EE3F56" w:rsidRDefault="00EE3F56" w:rsidP="00EE3F56">
      <w:pPr>
        <w:spacing w:after="0" w:line="480" w:lineRule="auto"/>
        <w:jc w:val="center"/>
        <w:rPr>
          <w:rFonts w:ascii="Times New Roman" w:eastAsia="Times New Roman" w:hAnsi="Times New Roman" w:cs="Times New Roman"/>
          <w:b/>
          <w:sz w:val="24"/>
          <w:szCs w:val="24"/>
        </w:rPr>
      </w:pPr>
    </w:p>
    <w:p w:rsidR="00EE3F56" w:rsidRDefault="00EE3F56" w:rsidP="00EE3F56">
      <w:pPr>
        <w:spacing w:after="0" w:line="480" w:lineRule="auto"/>
        <w:jc w:val="center"/>
        <w:rPr>
          <w:rFonts w:ascii="Times New Roman" w:eastAsia="Times New Roman" w:hAnsi="Times New Roman" w:cs="Times New Roman"/>
          <w:b/>
          <w:sz w:val="24"/>
          <w:szCs w:val="24"/>
        </w:rPr>
      </w:pPr>
    </w:p>
    <w:p w:rsidR="00EE3F56" w:rsidRDefault="00EE3F56" w:rsidP="00EE3F56">
      <w:pPr>
        <w:spacing w:after="0" w:line="480" w:lineRule="auto"/>
        <w:jc w:val="center"/>
        <w:rPr>
          <w:rFonts w:ascii="Times New Roman" w:eastAsia="Times New Roman" w:hAnsi="Times New Roman" w:cs="Times New Roman"/>
          <w:b/>
          <w:sz w:val="24"/>
          <w:szCs w:val="24"/>
        </w:rPr>
      </w:pPr>
    </w:p>
    <w:p w:rsidR="00EE3F56" w:rsidRDefault="00EE3F56" w:rsidP="00EE3F56">
      <w:pPr>
        <w:spacing w:after="0" w:line="480" w:lineRule="auto"/>
        <w:jc w:val="center"/>
        <w:rPr>
          <w:rFonts w:ascii="Times New Roman" w:eastAsia="Times New Roman" w:hAnsi="Times New Roman" w:cs="Times New Roman"/>
          <w:b/>
          <w:sz w:val="24"/>
          <w:szCs w:val="24"/>
        </w:rPr>
      </w:pPr>
    </w:p>
    <w:p w:rsidR="00EE3F56" w:rsidRDefault="00EE3F56" w:rsidP="00EE3F56">
      <w:pPr>
        <w:spacing w:after="0" w:line="480" w:lineRule="auto"/>
        <w:jc w:val="center"/>
        <w:rPr>
          <w:rFonts w:ascii="Times New Roman" w:eastAsia="Times New Roman" w:hAnsi="Times New Roman" w:cs="Times New Roman"/>
          <w:b/>
          <w:sz w:val="24"/>
          <w:szCs w:val="24"/>
        </w:rPr>
      </w:pPr>
    </w:p>
    <w:p w:rsidR="00EE3F56" w:rsidRDefault="00EE3F56" w:rsidP="00EE3F56">
      <w:pPr>
        <w:spacing w:after="0" w:line="480" w:lineRule="auto"/>
        <w:jc w:val="center"/>
        <w:rPr>
          <w:rFonts w:ascii="Times New Roman" w:eastAsia="Times New Roman" w:hAnsi="Times New Roman" w:cs="Times New Roman"/>
          <w:b/>
          <w:sz w:val="24"/>
          <w:szCs w:val="24"/>
        </w:rPr>
      </w:pPr>
    </w:p>
    <w:p w:rsidR="00220D33" w:rsidRPr="003C5A3A" w:rsidRDefault="00B521A4" w:rsidP="003C5A3A">
      <w:pPr>
        <w:spacing w:after="0" w:line="480" w:lineRule="auto"/>
        <w:rPr>
          <w:rFonts w:ascii="Times New Roman" w:eastAsia="Times New Roman" w:hAnsi="Times New Roman" w:cs="Times New Roman"/>
          <w:b/>
          <w:sz w:val="24"/>
          <w:szCs w:val="24"/>
        </w:rPr>
      </w:pPr>
      <w:r w:rsidRPr="003C5A3A">
        <w:rPr>
          <w:rFonts w:ascii="Times New Roman" w:eastAsia="Times New Roman" w:hAnsi="Times New Roman" w:cs="Times New Roman"/>
          <w:b/>
          <w:sz w:val="24"/>
          <w:szCs w:val="24"/>
        </w:rPr>
        <w:lastRenderedPageBreak/>
        <w:t>Introduction</w:t>
      </w:r>
    </w:p>
    <w:p w:rsidR="00220D33" w:rsidRPr="003C5A3A" w:rsidRDefault="00220D33" w:rsidP="003C5A3A">
      <w:pPr>
        <w:spacing w:after="0" w:line="480" w:lineRule="auto"/>
        <w:ind w:firstLine="720"/>
        <w:rPr>
          <w:rFonts w:ascii="Times New Roman" w:eastAsia="Times New Roman" w:hAnsi="Times New Roman" w:cs="Times New Roman"/>
          <w:sz w:val="24"/>
          <w:szCs w:val="24"/>
        </w:rPr>
      </w:pPr>
      <w:r w:rsidRPr="003C5A3A">
        <w:rPr>
          <w:rFonts w:ascii="Times New Roman" w:eastAsia="Times New Roman" w:hAnsi="Times New Roman" w:cs="Times New Roman"/>
          <w:sz w:val="24"/>
          <w:szCs w:val="24"/>
        </w:rPr>
        <w:t>Life Sciences Incorporation is an organization operating in the Oncology practice. As we all know, the industry is exposed to drastic changes in technology, reimbursement, and marketplace, to name a few. As an organization, we may be unable to control the future, but with strategic planning</w:t>
      </w:r>
      <w:r w:rsidR="00795B62" w:rsidRPr="003C5A3A">
        <w:rPr>
          <w:rFonts w:ascii="Times New Roman" w:eastAsia="Times New Roman" w:hAnsi="Times New Roman" w:cs="Times New Roman"/>
          <w:sz w:val="24"/>
          <w:szCs w:val="24"/>
        </w:rPr>
        <w:t>,</w:t>
      </w:r>
      <w:r w:rsidRPr="003C5A3A">
        <w:rPr>
          <w:rFonts w:ascii="Times New Roman" w:eastAsia="Times New Roman" w:hAnsi="Times New Roman" w:cs="Times New Roman"/>
          <w:sz w:val="24"/>
          <w:szCs w:val="24"/>
        </w:rPr>
        <w:t xml:space="preserve"> we can develop a path for our practice and also capitalize on our decisions for impacting our environment. Failure to adopt </w:t>
      </w:r>
      <w:r w:rsidR="00795B62" w:rsidRPr="003C5A3A">
        <w:rPr>
          <w:rFonts w:ascii="Times New Roman" w:eastAsia="Times New Roman" w:hAnsi="Times New Roman" w:cs="Times New Roman"/>
          <w:sz w:val="24"/>
          <w:szCs w:val="24"/>
        </w:rPr>
        <w:t xml:space="preserve">a </w:t>
      </w:r>
      <w:r w:rsidRPr="003C5A3A">
        <w:rPr>
          <w:rFonts w:ascii="Times New Roman" w:eastAsia="Times New Roman" w:hAnsi="Times New Roman" w:cs="Times New Roman"/>
          <w:sz w:val="24"/>
          <w:szCs w:val="24"/>
        </w:rPr>
        <w:t>st</w:t>
      </w:r>
      <w:bookmarkStart w:id="0" w:name="_GoBack"/>
      <w:bookmarkEnd w:id="0"/>
      <w:r w:rsidRPr="003C5A3A">
        <w:rPr>
          <w:rFonts w:ascii="Times New Roman" w:eastAsia="Times New Roman" w:hAnsi="Times New Roman" w:cs="Times New Roman"/>
          <w:sz w:val="24"/>
          <w:szCs w:val="24"/>
        </w:rPr>
        <w:t xml:space="preserve">rategic plan, our firm will perhaps take action only to handle the immediate issues- a type of crisis management framework. Therefore, strategic planning will provide us with a model of how to make daily decisions following a </w:t>
      </w:r>
      <w:r w:rsidR="00795B62" w:rsidRPr="003C5A3A">
        <w:rPr>
          <w:rFonts w:ascii="Times New Roman" w:eastAsia="Times New Roman" w:hAnsi="Times New Roman" w:cs="Times New Roman"/>
          <w:sz w:val="24"/>
          <w:szCs w:val="24"/>
        </w:rPr>
        <w:t>more excellent</w:t>
      </w:r>
      <w:r w:rsidRPr="003C5A3A">
        <w:rPr>
          <w:rFonts w:ascii="Times New Roman" w:eastAsia="Times New Roman" w:hAnsi="Times New Roman" w:cs="Times New Roman"/>
          <w:sz w:val="24"/>
          <w:szCs w:val="24"/>
        </w:rPr>
        <w:t xml:space="preserve"> vision. As a result, it is recommended that we focus on the Strategic Planning principles that will highlight procedures that our practices will adopt for both short-and long-term planning because we currently need to make strategic decisions more than ever to achieve success in our oncology practice.</w:t>
      </w:r>
      <w:r w:rsidR="007B6F6F" w:rsidRPr="003C5A3A">
        <w:rPr>
          <w:rFonts w:ascii="Times New Roman" w:eastAsia="Times New Roman" w:hAnsi="Times New Roman" w:cs="Times New Roman"/>
          <w:sz w:val="24"/>
          <w:szCs w:val="24"/>
        </w:rPr>
        <w:t>Life Sciences Incorporation is pursuing a strategy in which the team leaders have made clear positive impacts on its stakeholders and members of the team. The top-level executives and managers offer all the needed technologies, tools, facilities, and infrastructures to get the goals accomplished. Life Sciences Incorporation is the leader in Oncology practice. The company requires additional financing if it wishes to expand and survive in the industry. The executives would have to bring in their best arguments as to why they need to be financed by the external investors to gain extra funding. The company needs to consider revising the present business model to motivate investors to buy-in. The management of a firm should keep stable and excellent performance to earn investors’ trust. The new approach to Life Sciences Incorporation is highly aggressive and systematic.</w:t>
      </w:r>
    </w:p>
    <w:p w:rsidR="0089388C" w:rsidRPr="003C5A3A" w:rsidRDefault="00220D33" w:rsidP="003C5A3A">
      <w:pPr>
        <w:spacing w:after="0" w:line="480" w:lineRule="auto"/>
        <w:rPr>
          <w:rFonts w:ascii="Times New Roman" w:eastAsia="Times New Roman" w:hAnsi="Times New Roman" w:cs="Times New Roman"/>
          <w:b/>
          <w:sz w:val="24"/>
          <w:szCs w:val="24"/>
        </w:rPr>
      </w:pPr>
      <w:r w:rsidRPr="003C5A3A">
        <w:rPr>
          <w:rFonts w:ascii="Times New Roman" w:eastAsia="Times New Roman" w:hAnsi="Times New Roman" w:cs="Times New Roman"/>
          <w:b/>
          <w:sz w:val="24"/>
          <w:szCs w:val="24"/>
        </w:rPr>
        <w:t>Analysis findings</w:t>
      </w:r>
    </w:p>
    <w:p w:rsidR="0089388C" w:rsidRPr="003C5A3A" w:rsidRDefault="0089388C" w:rsidP="003C5A3A">
      <w:pPr>
        <w:shd w:val="clear" w:color="auto" w:fill="FFFFFF"/>
        <w:spacing w:after="240" w:line="480" w:lineRule="auto"/>
        <w:textAlignment w:val="baseline"/>
        <w:rPr>
          <w:rFonts w:ascii="Times New Roman" w:eastAsia="Times New Roman" w:hAnsi="Times New Roman" w:cs="Times New Roman"/>
          <w:b/>
          <w:color w:val="000000"/>
          <w:sz w:val="24"/>
          <w:szCs w:val="24"/>
          <w:lang w:val="en-GB" w:eastAsia="en-GB"/>
        </w:rPr>
      </w:pPr>
      <w:r w:rsidRPr="003C5A3A">
        <w:rPr>
          <w:rFonts w:ascii="Times New Roman" w:eastAsia="Times New Roman" w:hAnsi="Times New Roman" w:cs="Times New Roman"/>
          <w:b/>
          <w:color w:val="000000"/>
          <w:sz w:val="24"/>
          <w:szCs w:val="24"/>
          <w:lang w:val="en-GB" w:eastAsia="en-GB"/>
        </w:rPr>
        <w:t>Life Sciences Incorporation’s marketing efforts:</w:t>
      </w:r>
    </w:p>
    <w:p w:rsidR="0089388C" w:rsidRPr="003C5A3A" w:rsidRDefault="0089388C" w:rsidP="003C5A3A">
      <w:pPr>
        <w:shd w:val="clear" w:color="auto" w:fill="FFFFFF"/>
        <w:spacing w:after="240" w:line="480" w:lineRule="auto"/>
        <w:ind w:firstLine="720"/>
        <w:textAlignment w:val="baseline"/>
        <w:rPr>
          <w:rFonts w:ascii="Times New Roman" w:eastAsia="Times New Roman" w:hAnsi="Times New Roman" w:cs="Times New Roman"/>
          <w:color w:val="000000"/>
          <w:sz w:val="24"/>
          <w:szCs w:val="24"/>
          <w:lang w:val="en-GB" w:eastAsia="en-GB"/>
        </w:rPr>
      </w:pPr>
      <w:r w:rsidRPr="003C5A3A">
        <w:rPr>
          <w:rFonts w:ascii="Times New Roman" w:eastAsia="Times New Roman" w:hAnsi="Times New Roman" w:cs="Times New Roman"/>
          <w:color w:val="000000"/>
          <w:sz w:val="24"/>
          <w:szCs w:val="24"/>
          <w:lang w:val="en-GB" w:eastAsia="en-GB"/>
        </w:rPr>
        <w:lastRenderedPageBreak/>
        <w:t>Life Sciences Incorporation, in its present position of the market leader in Oncology practice as well as a loved brand the world over, should adopt the following for 2017 as its marketing, growth, and repositioning the world over</w:t>
      </w:r>
      <w:r w:rsidR="00953751" w:rsidRPr="003C5A3A">
        <w:rPr>
          <w:rFonts w:ascii="Times New Roman" w:hAnsi="Times New Roman" w:cs="Times New Roman"/>
          <w:sz w:val="24"/>
          <w:szCs w:val="24"/>
        </w:rPr>
        <w:t xml:space="preserve"> (</w:t>
      </w:r>
      <w:r w:rsidR="00953751" w:rsidRPr="003C5A3A">
        <w:rPr>
          <w:rFonts w:ascii="Times New Roman" w:eastAsia="Times New Roman" w:hAnsi="Times New Roman" w:cs="Times New Roman"/>
          <w:color w:val="000000"/>
          <w:sz w:val="24"/>
          <w:szCs w:val="24"/>
          <w:lang w:val="en-GB" w:eastAsia="en-GB"/>
        </w:rPr>
        <w:t>David &amp; David, 2019)</w:t>
      </w:r>
      <w:r w:rsidRPr="003C5A3A">
        <w:rPr>
          <w:rFonts w:ascii="Times New Roman" w:eastAsia="Times New Roman" w:hAnsi="Times New Roman" w:cs="Times New Roman"/>
          <w:color w:val="000000"/>
          <w:sz w:val="24"/>
          <w:szCs w:val="24"/>
          <w:lang w:val="en-GB" w:eastAsia="en-GB"/>
        </w:rPr>
        <w:t xml:space="preserve">. The company should be cautious to avoid being any hullabaloos like it has experienced in the recent past. </w:t>
      </w:r>
    </w:p>
    <w:p w:rsidR="0089388C" w:rsidRPr="003C5A3A" w:rsidRDefault="0089388C" w:rsidP="003C5A3A">
      <w:pPr>
        <w:shd w:val="clear" w:color="auto" w:fill="FFFFFF"/>
        <w:spacing w:after="240" w:line="480" w:lineRule="auto"/>
        <w:textAlignment w:val="baseline"/>
        <w:rPr>
          <w:rFonts w:ascii="Times New Roman" w:eastAsia="Times New Roman" w:hAnsi="Times New Roman" w:cs="Times New Roman"/>
          <w:b/>
          <w:color w:val="000000"/>
          <w:sz w:val="24"/>
          <w:szCs w:val="24"/>
          <w:lang w:val="en-GB" w:eastAsia="en-GB"/>
        </w:rPr>
      </w:pPr>
      <w:r w:rsidRPr="003C5A3A">
        <w:rPr>
          <w:rFonts w:ascii="Times New Roman" w:eastAsia="Times New Roman" w:hAnsi="Times New Roman" w:cs="Times New Roman"/>
          <w:b/>
          <w:color w:val="000000"/>
          <w:sz w:val="24"/>
          <w:szCs w:val="24"/>
          <w:lang w:val="en-GB" w:eastAsia="en-GB"/>
        </w:rPr>
        <w:t xml:space="preserve">Strategies </w:t>
      </w:r>
    </w:p>
    <w:p w:rsidR="0089388C" w:rsidRPr="003C5A3A" w:rsidRDefault="0089388C" w:rsidP="003C5A3A">
      <w:pPr>
        <w:spacing w:after="160" w:line="480" w:lineRule="auto"/>
        <w:ind w:firstLine="720"/>
        <w:rPr>
          <w:rFonts w:ascii="Times New Roman" w:eastAsia="Times New Roman" w:hAnsi="Times New Roman" w:cs="Times New Roman"/>
          <w:color w:val="000000"/>
          <w:sz w:val="24"/>
          <w:szCs w:val="24"/>
          <w:lang w:val="en-GB" w:eastAsia="en-GB"/>
        </w:rPr>
      </w:pPr>
      <w:r w:rsidRPr="003C5A3A">
        <w:rPr>
          <w:rFonts w:ascii="Times New Roman" w:eastAsia="Times New Roman" w:hAnsi="Times New Roman" w:cs="Times New Roman"/>
          <w:color w:val="000000"/>
          <w:sz w:val="24"/>
          <w:szCs w:val="24"/>
          <w:lang w:val="en-GB" w:eastAsia="en-GB"/>
        </w:rPr>
        <w:t>Both are good and traditional strategies adopted by Life Sciences Incorporation to grow. But to grow globally needs strategies for quality services</w:t>
      </w:r>
      <w:r w:rsidR="00312C1C" w:rsidRPr="003C5A3A">
        <w:rPr>
          <w:rFonts w:ascii="Times New Roman" w:hAnsi="Times New Roman" w:cs="Times New Roman"/>
          <w:sz w:val="24"/>
          <w:szCs w:val="24"/>
        </w:rPr>
        <w:t xml:space="preserve"> (</w:t>
      </w:r>
      <w:r w:rsidR="00312C1C" w:rsidRPr="003C5A3A">
        <w:rPr>
          <w:rFonts w:ascii="Times New Roman" w:eastAsia="Times New Roman" w:hAnsi="Times New Roman" w:cs="Times New Roman"/>
          <w:color w:val="000000"/>
          <w:sz w:val="24"/>
          <w:szCs w:val="24"/>
          <w:lang w:val="en-GB" w:eastAsia="en-GB"/>
        </w:rPr>
        <w:t>Papke-Shields &amp; Boyer-Wright, 2017)</w:t>
      </w:r>
      <w:r w:rsidRPr="003C5A3A">
        <w:rPr>
          <w:rFonts w:ascii="Times New Roman" w:eastAsia="Times New Roman" w:hAnsi="Times New Roman" w:cs="Times New Roman"/>
          <w:color w:val="000000"/>
          <w:sz w:val="24"/>
          <w:szCs w:val="24"/>
          <w:lang w:val="en-GB" w:eastAsia="en-GB"/>
        </w:rPr>
        <w:t>. They need to add to their plan the aspect of healthy products and strategy as buying options. They need to redesign their growth and marketing strategies on these lines. They supply custom orders as well apart from generic supplie</w:t>
      </w:r>
      <w:r w:rsidR="00795B62" w:rsidRPr="003C5A3A">
        <w:rPr>
          <w:rFonts w:ascii="Times New Roman" w:eastAsia="Times New Roman" w:hAnsi="Times New Roman" w:cs="Times New Roman"/>
          <w:color w:val="000000"/>
          <w:sz w:val="24"/>
          <w:szCs w:val="24"/>
          <w:lang w:val="en-GB" w:eastAsia="en-GB"/>
        </w:rPr>
        <w:t>r</w:t>
      </w:r>
      <w:r w:rsidRPr="003C5A3A">
        <w:rPr>
          <w:rFonts w:ascii="Times New Roman" w:eastAsia="Times New Roman" w:hAnsi="Times New Roman" w:cs="Times New Roman"/>
          <w:color w:val="000000"/>
          <w:sz w:val="24"/>
          <w:szCs w:val="24"/>
          <w:lang w:val="en-GB" w:eastAsia="en-GB"/>
        </w:rPr>
        <w:t>s. In this way, the customers were willing to pay a bit high at a premium rate for the quality products as they get value for money. Apart from this</w:t>
      </w:r>
      <w:r w:rsidR="00795B62" w:rsidRPr="003C5A3A">
        <w:rPr>
          <w:rFonts w:ascii="Times New Roman" w:eastAsia="Times New Roman" w:hAnsi="Times New Roman" w:cs="Times New Roman"/>
          <w:color w:val="000000"/>
          <w:sz w:val="24"/>
          <w:szCs w:val="24"/>
          <w:lang w:val="en-GB" w:eastAsia="en-GB"/>
        </w:rPr>
        <w:t>,</w:t>
      </w:r>
      <w:r w:rsidRPr="003C5A3A">
        <w:rPr>
          <w:rFonts w:ascii="Times New Roman" w:eastAsia="Times New Roman" w:hAnsi="Times New Roman" w:cs="Times New Roman"/>
          <w:color w:val="000000"/>
          <w:sz w:val="24"/>
          <w:szCs w:val="24"/>
          <w:lang w:val="en-GB" w:eastAsia="en-GB"/>
        </w:rPr>
        <w:t xml:space="preserve"> Life Sciences Incorporation also practiced targeting customers with segments like age group, income level, gender, marital status, demographic, geographic, and psychographic and many more. Life Sciences Incorporation also made sure to supply organic farm-grown products in their items</w:t>
      </w:r>
      <w:r w:rsidR="00312C1C" w:rsidRPr="003C5A3A">
        <w:rPr>
          <w:rFonts w:ascii="Times New Roman" w:eastAsia="Times New Roman" w:hAnsi="Times New Roman" w:cs="Times New Roman"/>
          <w:color w:val="000000"/>
          <w:sz w:val="24"/>
          <w:szCs w:val="24"/>
          <w:lang w:val="en-GB" w:eastAsia="en-GB"/>
        </w:rPr>
        <w:t xml:space="preserve"> (Kerzner, 2019)</w:t>
      </w:r>
      <w:r w:rsidRPr="003C5A3A">
        <w:rPr>
          <w:rFonts w:ascii="Times New Roman" w:eastAsia="Times New Roman" w:hAnsi="Times New Roman" w:cs="Times New Roman"/>
          <w:color w:val="000000"/>
          <w:sz w:val="24"/>
          <w:szCs w:val="24"/>
          <w:lang w:val="en-GB" w:eastAsia="en-GB"/>
        </w:rPr>
        <w:t>. Better customer relations using software like Customer Relation Management (CRM) Siebel; these are the proposed strategies for Life Sciences Incorporation.</w:t>
      </w:r>
    </w:p>
    <w:p w:rsidR="0089388C" w:rsidRPr="003C5A3A" w:rsidRDefault="0089388C" w:rsidP="003C5A3A">
      <w:pPr>
        <w:spacing w:line="480" w:lineRule="auto"/>
        <w:ind w:firstLine="720"/>
        <w:rPr>
          <w:rFonts w:ascii="Times New Roman" w:hAnsi="Times New Roman" w:cs="Times New Roman"/>
          <w:color w:val="000000" w:themeColor="text1"/>
          <w:sz w:val="24"/>
          <w:szCs w:val="24"/>
        </w:rPr>
      </w:pPr>
      <w:r w:rsidRPr="003C5A3A">
        <w:rPr>
          <w:rFonts w:ascii="Times New Roman" w:hAnsi="Times New Roman" w:cs="Times New Roman"/>
          <w:color w:val="000000" w:themeColor="text1"/>
          <w:sz w:val="24"/>
          <w:szCs w:val="24"/>
        </w:rPr>
        <w:t>Measures use around motivations and morale of the workforce have become commonplace as a result of tools’ commercialization, which measures the motivations and confidence of the employees</w:t>
      </w:r>
      <w:r w:rsidR="00312C1C" w:rsidRPr="003C5A3A">
        <w:rPr>
          <w:rFonts w:ascii="Times New Roman" w:hAnsi="Times New Roman" w:cs="Times New Roman"/>
          <w:color w:val="000000" w:themeColor="text1"/>
          <w:sz w:val="24"/>
          <w:szCs w:val="24"/>
        </w:rPr>
        <w:t xml:space="preserve"> (David &amp; David, 2019)</w:t>
      </w:r>
      <w:r w:rsidRPr="003C5A3A">
        <w:rPr>
          <w:rFonts w:ascii="Times New Roman" w:hAnsi="Times New Roman" w:cs="Times New Roman"/>
          <w:color w:val="000000" w:themeColor="text1"/>
          <w:sz w:val="24"/>
          <w:szCs w:val="24"/>
        </w:rPr>
        <w:t xml:space="preserve">. Often, this is described is surveys of employee engagement with the commercial companies which offer the </w:t>
      </w:r>
      <w:r w:rsidR="00795B62" w:rsidRPr="003C5A3A">
        <w:rPr>
          <w:rFonts w:ascii="Times New Roman" w:hAnsi="Times New Roman" w:cs="Times New Roman"/>
          <w:color w:val="000000" w:themeColor="text1"/>
          <w:sz w:val="24"/>
          <w:szCs w:val="24"/>
        </w:rPr>
        <w:t>review</w:t>
      </w:r>
      <w:r w:rsidRPr="003C5A3A">
        <w:rPr>
          <w:rFonts w:ascii="Times New Roman" w:hAnsi="Times New Roman" w:cs="Times New Roman"/>
          <w:color w:val="000000" w:themeColor="text1"/>
          <w:sz w:val="24"/>
          <w:szCs w:val="24"/>
        </w:rPr>
        <w:t xml:space="preserve">s and make the cases that they are dominant corporate performance indicators. The extensive human resource information systems (HRIS) adoptions to systematize significant activities and processes of </w:t>
      </w:r>
      <w:r w:rsidRPr="003C5A3A">
        <w:rPr>
          <w:rFonts w:ascii="Times New Roman" w:hAnsi="Times New Roman" w:cs="Times New Roman"/>
          <w:color w:val="000000" w:themeColor="text1"/>
          <w:sz w:val="24"/>
          <w:szCs w:val="24"/>
        </w:rPr>
        <w:lastRenderedPageBreak/>
        <w:t>human resources to boost efficiencies and minimize expenses have established massive data amounts with which to measure the activities and processes effectiveness.</w:t>
      </w:r>
    </w:p>
    <w:p w:rsidR="00220D33" w:rsidRPr="003C5A3A" w:rsidRDefault="00220D33" w:rsidP="003C5A3A">
      <w:pPr>
        <w:shd w:val="clear" w:color="auto" w:fill="FFFFFF"/>
        <w:spacing w:after="240" w:line="480" w:lineRule="auto"/>
        <w:textAlignment w:val="baseline"/>
        <w:rPr>
          <w:rFonts w:ascii="Times New Roman" w:eastAsia="Times New Roman" w:hAnsi="Times New Roman" w:cs="Times New Roman"/>
          <w:b/>
          <w:color w:val="000000" w:themeColor="text1"/>
          <w:sz w:val="24"/>
          <w:szCs w:val="24"/>
          <w:lang w:val="en-GB" w:eastAsia="en-GB"/>
        </w:rPr>
      </w:pPr>
      <w:r w:rsidRPr="003C5A3A">
        <w:rPr>
          <w:rFonts w:ascii="Times New Roman" w:eastAsia="Times New Roman" w:hAnsi="Times New Roman" w:cs="Times New Roman"/>
          <w:b/>
          <w:color w:val="000000" w:themeColor="text1"/>
          <w:sz w:val="24"/>
          <w:szCs w:val="24"/>
          <w:lang w:val="en-GB" w:eastAsia="en-GB"/>
        </w:rPr>
        <w:t>Strategic objectives of Life Science</w:t>
      </w:r>
    </w:p>
    <w:p w:rsidR="00220D33" w:rsidRPr="003C5A3A" w:rsidRDefault="00220D33" w:rsidP="003C5A3A">
      <w:pPr>
        <w:shd w:val="clear" w:color="auto" w:fill="FFFFFF"/>
        <w:spacing w:after="240" w:line="480" w:lineRule="auto"/>
        <w:ind w:firstLine="72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In Oncology practice, Life Science</w:t>
      </w:r>
      <w:r w:rsidR="009F29A8" w:rsidRPr="003C5A3A">
        <w:rPr>
          <w:rFonts w:ascii="Times New Roman" w:eastAsia="Times New Roman" w:hAnsi="Times New Roman" w:cs="Times New Roman"/>
          <w:color w:val="000000" w:themeColor="text1"/>
          <w:sz w:val="24"/>
          <w:szCs w:val="24"/>
          <w:lang w:val="en-GB" w:eastAsia="en-GB"/>
        </w:rPr>
        <w:t>s Incorporation</w:t>
      </w:r>
      <w:r w:rsidRPr="003C5A3A">
        <w:rPr>
          <w:rFonts w:ascii="Times New Roman" w:eastAsia="Times New Roman" w:hAnsi="Times New Roman" w:cs="Times New Roman"/>
          <w:color w:val="000000" w:themeColor="text1"/>
          <w:sz w:val="24"/>
          <w:szCs w:val="24"/>
          <w:lang w:val="en-GB" w:eastAsia="en-GB"/>
        </w:rPr>
        <w:t xml:space="preserve"> is a dominant player. Even at the expense of profits, it is best known for its persistent pursuit of market share and sales</w:t>
      </w:r>
      <w:r w:rsidR="00953751" w:rsidRPr="003C5A3A">
        <w:rPr>
          <w:rFonts w:ascii="Times New Roman" w:eastAsia="Times New Roman" w:hAnsi="Times New Roman" w:cs="Times New Roman"/>
          <w:color w:val="000000" w:themeColor="text1"/>
          <w:sz w:val="24"/>
          <w:szCs w:val="24"/>
          <w:lang w:val="en-GB" w:eastAsia="en-GB"/>
        </w:rPr>
        <w:t xml:space="preserve"> (David &amp; David, 2019)</w:t>
      </w:r>
      <w:r w:rsidRPr="003C5A3A">
        <w:rPr>
          <w:rFonts w:ascii="Times New Roman" w:eastAsia="Times New Roman" w:hAnsi="Times New Roman" w:cs="Times New Roman"/>
          <w:color w:val="000000" w:themeColor="text1"/>
          <w:sz w:val="24"/>
          <w:szCs w:val="24"/>
          <w:lang w:val="en-GB" w:eastAsia="en-GB"/>
        </w:rPr>
        <w:t xml:space="preserve">. The in-progress capital expenditures investments to reinforce steady expansions of business can put pressure on profits (earnings) after raising costs. The ever-increasing expenditures on the research and development by the company to promote </w:t>
      </w:r>
      <w:r w:rsidR="009F29A8" w:rsidRPr="003C5A3A">
        <w:rPr>
          <w:rFonts w:ascii="Times New Roman" w:eastAsia="Times New Roman" w:hAnsi="Times New Roman" w:cs="Times New Roman"/>
          <w:color w:val="000000" w:themeColor="text1"/>
          <w:sz w:val="24"/>
          <w:szCs w:val="24"/>
          <w:lang w:val="en-GB" w:eastAsia="en-GB"/>
        </w:rPr>
        <w:t>Life Science</w:t>
      </w:r>
      <w:r w:rsidRPr="003C5A3A">
        <w:rPr>
          <w:rFonts w:ascii="Times New Roman" w:eastAsia="Times New Roman" w:hAnsi="Times New Roman" w:cs="Times New Roman"/>
          <w:color w:val="000000" w:themeColor="text1"/>
          <w:sz w:val="24"/>
          <w:szCs w:val="24"/>
          <w:lang w:val="en-GB" w:eastAsia="en-GB"/>
        </w:rPr>
        <w:t xml:space="preserve"> brand and innovations could make its earning scenarios more difficult. </w:t>
      </w:r>
    </w:p>
    <w:p w:rsidR="00220D33" w:rsidRPr="003C5A3A" w:rsidRDefault="00220D33" w:rsidP="003C5A3A">
      <w:pPr>
        <w:shd w:val="clear" w:color="auto" w:fill="FFFFFF"/>
        <w:spacing w:after="0" w:line="480" w:lineRule="auto"/>
        <w:textAlignment w:val="baseline"/>
        <w:rPr>
          <w:rFonts w:ascii="Times New Roman" w:eastAsia="Times New Roman" w:hAnsi="Times New Roman" w:cs="Times New Roman"/>
          <w:b/>
          <w:bCs/>
          <w:color w:val="000000" w:themeColor="text1"/>
          <w:sz w:val="24"/>
          <w:szCs w:val="24"/>
          <w:bdr w:val="none" w:sz="0" w:space="0" w:color="auto" w:frame="1"/>
          <w:lang w:val="en-GB" w:eastAsia="en-GB"/>
        </w:rPr>
      </w:pPr>
      <w:r w:rsidRPr="003C5A3A">
        <w:rPr>
          <w:rFonts w:ascii="Times New Roman" w:eastAsia="Times New Roman" w:hAnsi="Times New Roman" w:cs="Times New Roman"/>
          <w:b/>
          <w:bCs/>
          <w:color w:val="000000" w:themeColor="text1"/>
          <w:sz w:val="24"/>
          <w:szCs w:val="24"/>
          <w:bdr w:val="none" w:sz="0" w:space="0" w:color="auto" w:frame="1"/>
          <w:lang w:val="en-GB" w:eastAsia="en-GB"/>
        </w:rPr>
        <w:t xml:space="preserve">Strategic objectives of the entire organization </w:t>
      </w:r>
    </w:p>
    <w:p w:rsidR="00220D33" w:rsidRPr="003C5A3A" w:rsidRDefault="00220D33" w:rsidP="003C5A3A">
      <w:pPr>
        <w:pStyle w:val="ListParagraph"/>
        <w:numPr>
          <w:ilvl w:val="0"/>
          <w:numId w:val="8"/>
        </w:numPr>
        <w:shd w:val="clear" w:color="auto" w:fill="FFFFFF"/>
        <w:spacing w:after="0" w:line="480" w:lineRule="auto"/>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To strengthen the financial position</w:t>
      </w:r>
    </w:p>
    <w:p w:rsidR="00220D33" w:rsidRPr="003C5A3A" w:rsidRDefault="00220D33" w:rsidP="003C5A3A">
      <w:pPr>
        <w:pStyle w:val="ListParagraph"/>
        <w:numPr>
          <w:ilvl w:val="0"/>
          <w:numId w:val="8"/>
        </w:numPr>
        <w:shd w:val="clear" w:color="auto" w:fill="FFFFFF"/>
        <w:spacing w:after="0" w:line="480" w:lineRule="auto"/>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Increase market share and improve customer satisfaction</w:t>
      </w:r>
    </w:p>
    <w:p w:rsidR="00220D33" w:rsidRPr="003C5A3A" w:rsidRDefault="00220D33" w:rsidP="003C5A3A">
      <w:pPr>
        <w:pStyle w:val="ListParagraph"/>
        <w:numPr>
          <w:ilvl w:val="0"/>
          <w:numId w:val="8"/>
        </w:numPr>
        <w:shd w:val="clear" w:color="auto" w:fill="FFFFFF"/>
        <w:spacing w:after="0" w:line="480" w:lineRule="auto"/>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Strengthening business resources</w:t>
      </w:r>
    </w:p>
    <w:p w:rsidR="00220D33" w:rsidRPr="003C5A3A" w:rsidRDefault="00220D33" w:rsidP="003C5A3A">
      <w:pPr>
        <w:pStyle w:val="ListParagraph"/>
        <w:numPr>
          <w:ilvl w:val="0"/>
          <w:numId w:val="8"/>
        </w:numPr>
        <w:shd w:val="clear" w:color="auto" w:fill="FFFFFF"/>
        <w:spacing w:after="0" w:line="480" w:lineRule="auto"/>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Improve productivity</w:t>
      </w:r>
    </w:p>
    <w:p w:rsidR="00220D33" w:rsidRPr="003C5A3A" w:rsidRDefault="00220D33" w:rsidP="003C5A3A">
      <w:pPr>
        <w:pStyle w:val="ListParagraph"/>
        <w:numPr>
          <w:ilvl w:val="0"/>
          <w:numId w:val="8"/>
        </w:numPr>
        <w:shd w:val="clear" w:color="auto" w:fill="FFFFFF"/>
        <w:spacing w:after="0" w:line="480" w:lineRule="auto"/>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Innovation</w:t>
      </w:r>
    </w:p>
    <w:p w:rsidR="00220D33" w:rsidRPr="003C5A3A" w:rsidRDefault="00220D33" w:rsidP="003C5A3A">
      <w:pPr>
        <w:shd w:val="clear" w:color="auto" w:fill="FFFFFF"/>
        <w:spacing w:after="0" w:line="480" w:lineRule="auto"/>
        <w:textAlignment w:val="baseline"/>
        <w:rPr>
          <w:rFonts w:ascii="Times New Roman" w:eastAsia="Times New Roman" w:hAnsi="Times New Roman" w:cs="Times New Roman"/>
          <w:b/>
          <w:bCs/>
          <w:color w:val="000000" w:themeColor="text1"/>
          <w:sz w:val="24"/>
          <w:szCs w:val="24"/>
          <w:bdr w:val="none" w:sz="0" w:space="0" w:color="auto" w:frame="1"/>
          <w:lang w:val="en-GB" w:eastAsia="en-GB"/>
        </w:rPr>
      </w:pPr>
      <w:r w:rsidRPr="003C5A3A">
        <w:rPr>
          <w:rFonts w:ascii="Times New Roman" w:eastAsia="Times New Roman" w:hAnsi="Times New Roman" w:cs="Times New Roman"/>
          <w:b/>
          <w:bCs/>
          <w:color w:val="000000" w:themeColor="text1"/>
          <w:sz w:val="24"/>
          <w:szCs w:val="24"/>
          <w:bdr w:val="none" w:sz="0" w:space="0" w:color="auto" w:frame="1"/>
          <w:lang w:val="en-GB" w:eastAsia="en-GB"/>
        </w:rPr>
        <w:t xml:space="preserve">The Learning </w:t>
      </w:r>
      <w:r w:rsidR="00320D44" w:rsidRPr="003C5A3A">
        <w:rPr>
          <w:rFonts w:ascii="Times New Roman" w:eastAsia="Times New Roman" w:hAnsi="Times New Roman" w:cs="Times New Roman"/>
          <w:b/>
          <w:bCs/>
          <w:color w:val="000000" w:themeColor="text1"/>
          <w:sz w:val="24"/>
          <w:szCs w:val="24"/>
          <w:bdr w:val="none" w:sz="0" w:space="0" w:color="auto" w:frame="1"/>
          <w:lang w:val="en-GB" w:eastAsia="en-GB"/>
        </w:rPr>
        <w:t xml:space="preserve">and </w:t>
      </w:r>
      <w:r w:rsidRPr="003C5A3A">
        <w:rPr>
          <w:rFonts w:ascii="Times New Roman" w:eastAsia="Times New Roman" w:hAnsi="Times New Roman" w:cs="Times New Roman"/>
          <w:b/>
          <w:bCs/>
          <w:color w:val="000000" w:themeColor="text1"/>
          <w:sz w:val="24"/>
          <w:szCs w:val="24"/>
          <w:bdr w:val="none" w:sz="0" w:space="0" w:color="auto" w:frame="1"/>
          <w:lang w:val="en-GB" w:eastAsia="en-GB"/>
        </w:rPr>
        <w:t xml:space="preserve">Growth </w:t>
      </w:r>
    </w:p>
    <w:p w:rsidR="00220D33" w:rsidRPr="003C5A3A" w:rsidRDefault="00220D33" w:rsidP="003C5A3A">
      <w:pPr>
        <w:shd w:val="clear" w:color="auto" w:fill="FFFFFF"/>
        <w:spacing w:after="150" w:line="480" w:lineRule="auto"/>
        <w:ind w:firstLine="720"/>
        <w:rPr>
          <w:rFonts w:ascii="Times New Roman" w:eastAsia="Times New Roman" w:hAnsi="Times New Roman" w:cs="Times New Roman"/>
          <w:bCs/>
          <w:color w:val="000000" w:themeColor="text1"/>
          <w:sz w:val="24"/>
          <w:szCs w:val="24"/>
          <w:lang w:val="en-GB" w:eastAsia="en-GB"/>
        </w:rPr>
      </w:pPr>
      <w:r w:rsidRPr="003C5A3A">
        <w:rPr>
          <w:rFonts w:ascii="Times New Roman" w:eastAsia="Times New Roman" w:hAnsi="Times New Roman" w:cs="Times New Roman"/>
          <w:bCs/>
          <w:color w:val="000000" w:themeColor="text1"/>
          <w:sz w:val="24"/>
          <w:szCs w:val="24"/>
          <w:lang w:val="en-GB" w:eastAsia="en-GB"/>
        </w:rPr>
        <w:t xml:space="preserve">The learning and growth viewpoint is to </w:t>
      </w:r>
      <w:r w:rsidR="00795B62" w:rsidRPr="003C5A3A">
        <w:rPr>
          <w:rFonts w:ascii="Times New Roman" w:eastAsia="Times New Roman" w:hAnsi="Times New Roman" w:cs="Times New Roman"/>
          <w:bCs/>
          <w:color w:val="000000" w:themeColor="text1"/>
          <w:sz w:val="24"/>
          <w:szCs w:val="24"/>
          <w:lang w:val="en-GB" w:eastAsia="en-GB"/>
        </w:rPr>
        <w:t>enhanc</w:t>
      </w:r>
      <w:r w:rsidRPr="003C5A3A">
        <w:rPr>
          <w:rFonts w:ascii="Times New Roman" w:eastAsia="Times New Roman" w:hAnsi="Times New Roman" w:cs="Times New Roman"/>
          <w:bCs/>
          <w:color w:val="000000" w:themeColor="text1"/>
          <w:sz w:val="24"/>
          <w:szCs w:val="24"/>
          <w:lang w:val="en-GB" w:eastAsia="en-GB"/>
        </w:rPr>
        <w:t xml:space="preserve">e the capabilities and skills of employees. Implementation of </w:t>
      </w:r>
      <w:r w:rsidR="00633C8B" w:rsidRPr="003C5A3A">
        <w:rPr>
          <w:rFonts w:ascii="Times New Roman" w:eastAsia="Times New Roman" w:hAnsi="Times New Roman" w:cs="Times New Roman"/>
          <w:bCs/>
          <w:color w:val="000000" w:themeColor="text1"/>
          <w:sz w:val="24"/>
          <w:szCs w:val="24"/>
          <w:lang w:val="en-GB" w:eastAsia="en-GB"/>
        </w:rPr>
        <w:t>strategic planning</w:t>
      </w:r>
      <w:r w:rsidRPr="003C5A3A">
        <w:rPr>
          <w:rFonts w:ascii="Times New Roman" w:eastAsia="Times New Roman" w:hAnsi="Times New Roman" w:cs="Times New Roman"/>
          <w:bCs/>
          <w:color w:val="000000" w:themeColor="text1"/>
          <w:sz w:val="24"/>
          <w:szCs w:val="24"/>
          <w:lang w:val="en-GB" w:eastAsia="en-GB"/>
        </w:rPr>
        <w:t xml:space="preserve"> will improve the working culture within </w:t>
      </w:r>
      <w:r w:rsidR="00320D44" w:rsidRPr="003C5A3A">
        <w:rPr>
          <w:rFonts w:ascii="Times New Roman" w:eastAsia="Times New Roman" w:hAnsi="Times New Roman" w:cs="Times New Roman"/>
          <w:bCs/>
          <w:color w:val="000000" w:themeColor="text1"/>
          <w:sz w:val="24"/>
          <w:szCs w:val="24"/>
          <w:lang w:val="en-GB" w:eastAsia="en-GB"/>
        </w:rPr>
        <w:t>Life Sciences Incorporation</w:t>
      </w:r>
      <w:r w:rsidR="00953751" w:rsidRPr="003C5A3A">
        <w:rPr>
          <w:rFonts w:ascii="Times New Roman" w:hAnsi="Times New Roman" w:cs="Times New Roman"/>
          <w:sz w:val="24"/>
          <w:szCs w:val="24"/>
        </w:rPr>
        <w:t xml:space="preserve"> (</w:t>
      </w:r>
      <w:r w:rsidR="00953751" w:rsidRPr="003C5A3A">
        <w:rPr>
          <w:rFonts w:ascii="Times New Roman" w:eastAsia="Times New Roman" w:hAnsi="Times New Roman" w:cs="Times New Roman"/>
          <w:bCs/>
          <w:color w:val="000000" w:themeColor="text1"/>
          <w:sz w:val="24"/>
          <w:szCs w:val="24"/>
          <w:lang w:val="en-GB" w:eastAsia="en-GB"/>
        </w:rPr>
        <w:t>Kerzner, 2019)</w:t>
      </w:r>
      <w:r w:rsidRPr="003C5A3A">
        <w:rPr>
          <w:rFonts w:ascii="Times New Roman" w:eastAsia="Times New Roman" w:hAnsi="Times New Roman" w:cs="Times New Roman"/>
          <w:bCs/>
          <w:color w:val="000000" w:themeColor="text1"/>
          <w:sz w:val="24"/>
          <w:szCs w:val="24"/>
          <w:lang w:val="en-GB" w:eastAsia="en-GB"/>
        </w:rPr>
        <w:t xml:space="preserve">. The company will use able measure and quantify intangible objectives such as employees and management training. Therefore, </w:t>
      </w:r>
      <w:r w:rsidR="00320D44" w:rsidRPr="003C5A3A">
        <w:rPr>
          <w:rFonts w:ascii="Times New Roman" w:eastAsia="Times New Roman" w:hAnsi="Times New Roman" w:cs="Times New Roman"/>
          <w:bCs/>
          <w:color w:val="000000" w:themeColor="text1"/>
          <w:sz w:val="24"/>
          <w:szCs w:val="24"/>
          <w:lang w:val="en-GB" w:eastAsia="en-GB"/>
        </w:rPr>
        <w:t xml:space="preserve">Life Sciences Incorporation </w:t>
      </w:r>
      <w:r w:rsidRPr="003C5A3A">
        <w:rPr>
          <w:rFonts w:ascii="Times New Roman" w:eastAsia="Times New Roman" w:hAnsi="Times New Roman" w:cs="Times New Roman"/>
          <w:bCs/>
          <w:color w:val="000000" w:themeColor="text1"/>
          <w:sz w:val="24"/>
          <w:szCs w:val="24"/>
          <w:lang w:val="en-GB" w:eastAsia="en-GB"/>
        </w:rPr>
        <w:t xml:space="preserve">could not extract valuable conclusions from its data. </w:t>
      </w:r>
      <w:r w:rsidR="00795B62" w:rsidRPr="003C5A3A">
        <w:rPr>
          <w:rFonts w:ascii="Times New Roman" w:eastAsia="Times New Roman" w:hAnsi="Times New Roman" w:cs="Times New Roman"/>
          <w:bCs/>
          <w:color w:val="000000" w:themeColor="text1"/>
          <w:sz w:val="24"/>
          <w:szCs w:val="24"/>
          <w:lang w:val="en-GB" w:eastAsia="en-GB"/>
        </w:rPr>
        <w:t>The g</w:t>
      </w:r>
      <w:r w:rsidRPr="003C5A3A">
        <w:rPr>
          <w:rFonts w:ascii="Times New Roman" w:eastAsia="Times New Roman" w:hAnsi="Times New Roman" w:cs="Times New Roman"/>
          <w:bCs/>
          <w:color w:val="000000" w:themeColor="text1"/>
          <w:sz w:val="24"/>
          <w:szCs w:val="24"/>
          <w:lang w:val="en-GB" w:eastAsia="en-GB"/>
        </w:rPr>
        <w:t xml:space="preserve">overnance of data is a crucial component in offering a solid base for analytics. The managers of </w:t>
      </w:r>
      <w:r w:rsidR="00711A82" w:rsidRPr="003C5A3A">
        <w:rPr>
          <w:rFonts w:ascii="Times New Roman" w:eastAsia="Times New Roman" w:hAnsi="Times New Roman" w:cs="Times New Roman"/>
          <w:bCs/>
          <w:color w:val="000000" w:themeColor="text1"/>
          <w:sz w:val="24"/>
          <w:szCs w:val="24"/>
          <w:lang w:val="en-GB" w:eastAsia="en-GB"/>
        </w:rPr>
        <w:t xml:space="preserve">Life Sciences </w:t>
      </w:r>
      <w:r w:rsidR="00711A82" w:rsidRPr="003C5A3A">
        <w:rPr>
          <w:rFonts w:ascii="Times New Roman" w:eastAsia="Times New Roman" w:hAnsi="Times New Roman" w:cs="Times New Roman"/>
          <w:bCs/>
          <w:color w:val="000000" w:themeColor="text1"/>
          <w:sz w:val="24"/>
          <w:szCs w:val="24"/>
          <w:lang w:val="en-GB" w:eastAsia="en-GB"/>
        </w:rPr>
        <w:lastRenderedPageBreak/>
        <w:t>Incorporation</w:t>
      </w:r>
      <w:r w:rsidRPr="003C5A3A">
        <w:rPr>
          <w:rFonts w:ascii="Times New Roman" w:eastAsia="Times New Roman" w:hAnsi="Times New Roman" w:cs="Times New Roman"/>
          <w:bCs/>
          <w:color w:val="000000" w:themeColor="text1"/>
          <w:sz w:val="24"/>
          <w:szCs w:val="24"/>
          <w:lang w:val="en-GB" w:eastAsia="en-GB"/>
        </w:rPr>
        <w:t xml:space="preserve">should not allow "ideal data" to interfere with more important business matters. The company should not use weak data as an excuse for avoiding transforming human resources to be more analytical. In workforce analytics, the war for talent is increasing rapidly, and it is high time Amazon appreciates social talent importance. The workforce is one of the primary sources of sustainable economic values. The leaders of </w:t>
      </w:r>
      <w:r w:rsidR="00711A82" w:rsidRPr="003C5A3A">
        <w:rPr>
          <w:rFonts w:ascii="Times New Roman" w:eastAsia="Times New Roman" w:hAnsi="Times New Roman" w:cs="Times New Roman"/>
          <w:bCs/>
          <w:color w:val="000000" w:themeColor="text1"/>
          <w:sz w:val="24"/>
          <w:szCs w:val="24"/>
          <w:lang w:val="en-GB" w:eastAsia="en-GB"/>
        </w:rPr>
        <w:t xml:space="preserve">Life Sciences Incorporation </w:t>
      </w:r>
      <w:r w:rsidRPr="003C5A3A">
        <w:rPr>
          <w:rFonts w:ascii="Times New Roman" w:eastAsia="Times New Roman" w:hAnsi="Times New Roman" w:cs="Times New Roman"/>
          <w:bCs/>
          <w:color w:val="000000" w:themeColor="text1"/>
          <w:sz w:val="24"/>
          <w:szCs w:val="24"/>
          <w:lang w:val="en-GB" w:eastAsia="en-GB"/>
        </w:rPr>
        <w:t>should realize the enthusiasm, abilities, and enterprise of the employees are significant to corporate performances in the contemporary-day knowledge world</w:t>
      </w:r>
      <w:r w:rsidR="00953751" w:rsidRPr="003C5A3A">
        <w:rPr>
          <w:rFonts w:ascii="Times New Roman" w:hAnsi="Times New Roman" w:cs="Times New Roman"/>
          <w:sz w:val="24"/>
          <w:szCs w:val="24"/>
        </w:rPr>
        <w:t xml:space="preserve"> (</w:t>
      </w:r>
      <w:r w:rsidR="00953751" w:rsidRPr="003C5A3A">
        <w:rPr>
          <w:rFonts w:ascii="Times New Roman" w:eastAsia="Times New Roman" w:hAnsi="Times New Roman" w:cs="Times New Roman"/>
          <w:bCs/>
          <w:color w:val="000000" w:themeColor="text1"/>
          <w:sz w:val="24"/>
          <w:szCs w:val="24"/>
          <w:lang w:val="en-GB" w:eastAsia="en-GB"/>
        </w:rPr>
        <w:t>Nickols, 2016)</w:t>
      </w:r>
      <w:r w:rsidRPr="003C5A3A">
        <w:rPr>
          <w:rFonts w:ascii="Times New Roman" w:eastAsia="Times New Roman" w:hAnsi="Times New Roman" w:cs="Times New Roman"/>
          <w:bCs/>
          <w:color w:val="000000" w:themeColor="text1"/>
          <w:sz w:val="24"/>
          <w:szCs w:val="24"/>
          <w:lang w:val="en-GB" w:eastAsia="en-GB"/>
        </w:rPr>
        <w:t xml:space="preserve">. It follows that any data assisting </w:t>
      </w:r>
      <w:r w:rsidR="00711A82" w:rsidRPr="003C5A3A">
        <w:rPr>
          <w:rFonts w:ascii="Times New Roman" w:eastAsia="Times New Roman" w:hAnsi="Times New Roman" w:cs="Times New Roman"/>
          <w:bCs/>
          <w:color w:val="000000" w:themeColor="text1"/>
          <w:sz w:val="24"/>
          <w:szCs w:val="24"/>
          <w:lang w:val="en-GB" w:eastAsia="en-GB"/>
        </w:rPr>
        <w:t>Life Sciences Incorporation</w:t>
      </w:r>
      <w:r w:rsidRPr="003C5A3A">
        <w:rPr>
          <w:rFonts w:ascii="Times New Roman" w:eastAsia="Times New Roman" w:hAnsi="Times New Roman" w:cs="Times New Roman"/>
          <w:bCs/>
          <w:color w:val="000000" w:themeColor="text1"/>
          <w:sz w:val="24"/>
          <w:szCs w:val="24"/>
          <w:lang w:val="en-GB" w:eastAsia="en-GB"/>
        </w:rPr>
        <w:t xml:space="preserve"> to hire the right talent, position them rightly, and retain their high performances shall be greatly valued given the realities. </w:t>
      </w:r>
    </w:p>
    <w:p w:rsidR="00220D33" w:rsidRPr="003C5A3A" w:rsidRDefault="00711A82" w:rsidP="003C5A3A">
      <w:pPr>
        <w:shd w:val="clear" w:color="auto" w:fill="FFFFFF"/>
        <w:spacing w:after="150" w:line="480" w:lineRule="auto"/>
        <w:ind w:firstLine="720"/>
        <w:rPr>
          <w:rFonts w:ascii="Times New Roman" w:eastAsia="Times New Roman" w:hAnsi="Times New Roman" w:cs="Times New Roman"/>
          <w:bCs/>
          <w:color w:val="000000" w:themeColor="text1"/>
          <w:sz w:val="24"/>
          <w:szCs w:val="24"/>
          <w:lang w:val="en-GB" w:eastAsia="en-GB"/>
        </w:rPr>
      </w:pPr>
      <w:r w:rsidRPr="003C5A3A">
        <w:rPr>
          <w:rFonts w:ascii="Times New Roman" w:eastAsia="Times New Roman" w:hAnsi="Times New Roman" w:cs="Times New Roman"/>
          <w:bCs/>
          <w:color w:val="000000" w:themeColor="text1"/>
          <w:sz w:val="24"/>
          <w:szCs w:val="24"/>
          <w:lang w:val="en-GB" w:eastAsia="en-GB"/>
        </w:rPr>
        <w:t>Life Sciences Incorporation</w:t>
      </w:r>
      <w:r w:rsidR="00220D33" w:rsidRPr="003C5A3A">
        <w:rPr>
          <w:rFonts w:ascii="Times New Roman" w:eastAsia="Times New Roman" w:hAnsi="Times New Roman" w:cs="Times New Roman"/>
          <w:bCs/>
          <w:color w:val="000000" w:themeColor="text1"/>
          <w:sz w:val="24"/>
          <w:szCs w:val="24"/>
          <w:lang w:val="en-GB" w:eastAsia="en-GB"/>
        </w:rPr>
        <w:t xml:space="preserve"> should establish an analytics team to oversee whether the human resource process can be rationalized</w:t>
      </w:r>
      <w:r w:rsidR="00312C1C" w:rsidRPr="003C5A3A">
        <w:rPr>
          <w:rFonts w:ascii="Times New Roman" w:eastAsia="Times New Roman" w:hAnsi="Times New Roman" w:cs="Times New Roman"/>
          <w:bCs/>
          <w:color w:val="000000" w:themeColor="text1"/>
          <w:sz w:val="24"/>
          <w:szCs w:val="24"/>
          <w:lang w:val="en-GB" w:eastAsia="en-GB"/>
        </w:rPr>
        <w:t xml:space="preserve"> (Noe et al. 2017)</w:t>
      </w:r>
      <w:r w:rsidR="00220D33" w:rsidRPr="003C5A3A">
        <w:rPr>
          <w:rFonts w:ascii="Times New Roman" w:eastAsia="Times New Roman" w:hAnsi="Times New Roman" w:cs="Times New Roman"/>
          <w:bCs/>
          <w:color w:val="000000" w:themeColor="text1"/>
          <w:sz w:val="24"/>
          <w:szCs w:val="24"/>
          <w:lang w:val="en-GB" w:eastAsia="en-GB"/>
        </w:rPr>
        <w:t>. Before the team can take full advantage of what analytic might provide, it should make a substantial improvement to data collections, storages, and cleanliness that include information about attritions, headcount per employee category, interview scores, interviewers, and job candidates as well as other historical data. The company should immediately realize the potentials for utilizing data collected during these successful exercises as a foundation for increasing its human capital analytics team scope. The management should then share the outcomes with the employees of the organization that will improve the chances those systematic changes will be deeply founded. Concentration on employee engagement should be spread across the whole company. The management team should acknowledge the employee engagement values and should be keen on learning how to engage their teams and what they may do to improve the engagement</w:t>
      </w:r>
      <w:r w:rsidR="00953751" w:rsidRPr="003C5A3A">
        <w:rPr>
          <w:rFonts w:ascii="Times New Roman" w:eastAsia="Times New Roman" w:hAnsi="Times New Roman" w:cs="Times New Roman"/>
          <w:bCs/>
          <w:color w:val="000000" w:themeColor="text1"/>
          <w:sz w:val="24"/>
          <w:szCs w:val="24"/>
          <w:lang w:val="en-GB" w:eastAsia="en-GB"/>
        </w:rPr>
        <w:t xml:space="preserve"> (David &amp; David, 2019)</w:t>
      </w:r>
      <w:r w:rsidR="00220D33" w:rsidRPr="003C5A3A">
        <w:rPr>
          <w:rFonts w:ascii="Times New Roman" w:eastAsia="Times New Roman" w:hAnsi="Times New Roman" w:cs="Times New Roman"/>
          <w:bCs/>
          <w:color w:val="000000" w:themeColor="text1"/>
          <w:sz w:val="24"/>
          <w:szCs w:val="24"/>
          <w:lang w:val="en-GB" w:eastAsia="en-GB"/>
        </w:rPr>
        <w:t xml:space="preserve">. The workforce analytics will, in this way, achieve sustainable changes with quantifiable business results, which will lead to a competitive edge for </w:t>
      </w:r>
      <w:r w:rsidR="00633C8B" w:rsidRPr="003C5A3A">
        <w:rPr>
          <w:rFonts w:ascii="Times New Roman" w:eastAsia="Times New Roman" w:hAnsi="Times New Roman" w:cs="Times New Roman"/>
          <w:bCs/>
          <w:color w:val="000000" w:themeColor="text1"/>
          <w:sz w:val="24"/>
          <w:szCs w:val="24"/>
          <w:lang w:val="en-GB" w:eastAsia="en-GB"/>
        </w:rPr>
        <w:t>Life Sciences Incorporation</w:t>
      </w:r>
      <w:r w:rsidR="00220D33" w:rsidRPr="003C5A3A">
        <w:rPr>
          <w:rFonts w:ascii="Times New Roman" w:eastAsia="Times New Roman" w:hAnsi="Times New Roman" w:cs="Times New Roman"/>
          <w:bCs/>
          <w:color w:val="000000" w:themeColor="text1"/>
          <w:sz w:val="24"/>
          <w:szCs w:val="24"/>
          <w:lang w:val="en-GB" w:eastAsia="en-GB"/>
        </w:rPr>
        <w:t>.</w:t>
      </w:r>
    </w:p>
    <w:p w:rsidR="00220D33" w:rsidRPr="003C5A3A" w:rsidRDefault="00220D33" w:rsidP="003C5A3A">
      <w:pPr>
        <w:shd w:val="clear" w:color="auto" w:fill="FFFFFF"/>
        <w:spacing w:after="150" w:line="480" w:lineRule="auto"/>
        <w:rPr>
          <w:rFonts w:ascii="Times New Roman" w:eastAsia="Times New Roman" w:hAnsi="Times New Roman" w:cs="Times New Roman"/>
          <w:bCs/>
          <w:color w:val="000000" w:themeColor="text1"/>
          <w:sz w:val="24"/>
          <w:szCs w:val="24"/>
          <w:lang w:val="en-GB" w:eastAsia="en-GB"/>
        </w:rPr>
      </w:pPr>
      <w:r w:rsidRPr="003C5A3A">
        <w:rPr>
          <w:rFonts w:ascii="Times New Roman" w:eastAsia="Times New Roman" w:hAnsi="Times New Roman" w:cs="Times New Roman"/>
          <w:bCs/>
          <w:color w:val="000000" w:themeColor="text1"/>
          <w:sz w:val="24"/>
          <w:szCs w:val="24"/>
          <w:lang w:val="en-GB" w:eastAsia="en-GB"/>
        </w:rPr>
        <w:lastRenderedPageBreak/>
        <w:t>In summary, the new human capital analytics shall:</w:t>
      </w:r>
    </w:p>
    <w:p w:rsidR="00220D33" w:rsidRPr="003C5A3A" w:rsidRDefault="00220D33" w:rsidP="003C5A3A">
      <w:pPr>
        <w:numPr>
          <w:ilvl w:val="0"/>
          <w:numId w:val="1"/>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Improve knowledge and skills</w:t>
      </w:r>
    </w:p>
    <w:p w:rsidR="00220D33" w:rsidRPr="003C5A3A" w:rsidRDefault="00220D33" w:rsidP="003C5A3A">
      <w:pPr>
        <w:numPr>
          <w:ilvl w:val="0"/>
          <w:numId w:val="1"/>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Improve tools and technology</w:t>
      </w:r>
    </w:p>
    <w:p w:rsidR="00220D33" w:rsidRPr="003C5A3A" w:rsidRDefault="00220D33" w:rsidP="003C5A3A">
      <w:pPr>
        <w:numPr>
          <w:ilvl w:val="0"/>
          <w:numId w:val="1"/>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Improve internal communication among employees to get assistance on problems</w:t>
      </w:r>
    </w:p>
    <w:p w:rsidR="00220D33" w:rsidRPr="003C5A3A" w:rsidRDefault="00220D33" w:rsidP="003C5A3A">
      <w:pPr>
        <w:numPr>
          <w:ilvl w:val="0"/>
          <w:numId w:val="1"/>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Continuous learning, mentoring and tutoring within the organization</w:t>
      </w:r>
    </w:p>
    <w:p w:rsidR="00220D33" w:rsidRPr="003C5A3A" w:rsidRDefault="00220D33" w:rsidP="003C5A3A">
      <w:pPr>
        <w:numPr>
          <w:ilvl w:val="0"/>
          <w:numId w:val="1"/>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Corporate cultural attitude and staff training associated with both personal and organizational self-improvements</w:t>
      </w:r>
    </w:p>
    <w:p w:rsidR="00220D33" w:rsidRPr="003C5A3A" w:rsidRDefault="00220D33" w:rsidP="003C5A3A">
      <w:pPr>
        <w:shd w:val="clear" w:color="auto" w:fill="FFFFFF"/>
        <w:spacing w:after="0" w:line="480" w:lineRule="auto"/>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b/>
          <w:bCs/>
          <w:color w:val="000000" w:themeColor="text1"/>
          <w:sz w:val="24"/>
          <w:szCs w:val="24"/>
          <w:bdr w:val="none" w:sz="0" w:space="0" w:color="auto" w:frame="1"/>
          <w:lang w:val="en-GB" w:eastAsia="en-GB"/>
        </w:rPr>
        <w:t>Quantified target metric</w:t>
      </w:r>
    </w:p>
    <w:p w:rsidR="00220D33" w:rsidRPr="003C5A3A" w:rsidRDefault="00220D33" w:rsidP="003C5A3A">
      <w:pPr>
        <w:numPr>
          <w:ilvl w:val="0"/>
          <w:numId w:val="2"/>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To have internal employees meeting every week</w:t>
      </w:r>
    </w:p>
    <w:p w:rsidR="00220D33" w:rsidRPr="003C5A3A" w:rsidRDefault="00220D33" w:rsidP="003C5A3A">
      <w:pPr>
        <w:numPr>
          <w:ilvl w:val="0"/>
          <w:numId w:val="2"/>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To have 50 hours of mandatory mentoring and tutoring for every employee in every six month</w:t>
      </w:r>
    </w:p>
    <w:p w:rsidR="00220D33" w:rsidRPr="003C5A3A" w:rsidRDefault="00220D33" w:rsidP="003C5A3A">
      <w:pPr>
        <w:numPr>
          <w:ilvl w:val="0"/>
          <w:numId w:val="2"/>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To spend 4% of revenue on tools and technology up-gradation</w:t>
      </w:r>
    </w:p>
    <w:p w:rsidR="00220D33" w:rsidRPr="003C5A3A" w:rsidRDefault="00633C8B" w:rsidP="003C5A3A">
      <w:pPr>
        <w:shd w:val="clear" w:color="auto" w:fill="FFFFFF"/>
        <w:spacing w:after="0" w:line="480" w:lineRule="auto"/>
        <w:textAlignment w:val="baseline"/>
        <w:rPr>
          <w:rFonts w:ascii="Times New Roman" w:eastAsia="Times New Roman" w:hAnsi="Times New Roman" w:cs="Times New Roman"/>
          <w:b/>
          <w:bCs/>
          <w:color w:val="000000" w:themeColor="text1"/>
          <w:sz w:val="24"/>
          <w:szCs w:val="24"/>
          <w:bdr w:val="none" w:sz="0" w:space="0" w:color="auto" w:frame="1"/>
          <w:lang w:val="en-GB" w:eastAsia="en-GB"/>
        </w:rPr>
      </w:pPr>
      <w:r w:rsidRPr="003C5A3A">
        <w:rPr>
          <w:rFonts w:ascii="Times New Roman" w:eastAsia="Times New Roman" w:hAnsi="Times New Roman" w:cs="Times New Roman"/>
          <w:b/>
          <w:bCs/>
          <w:color w:val="000000" w:themeColor="text1"/>
          <w:sz w:val="24"/>
          <w:szCs w:val="24"/>
          <w:bdr w:val="none" w:sz="0" w:space="0" w:color="auto" w:frame="1"/>
          <w:lang w:val="en-GB" w:eastAsia="en-GB"/>
        </w:rPr>
        <w:t>Internal</w:t>
      </w:r>
      <w:r w:rsidR="00220D33" w:rsidRPr="003C5A3A">
        <w:rPr>
          <w:rFonts w:ascii="Times New Roman" w:eastAsia="Times New Roman" w:hAnsi="Times New Roman" w:cs="Times New Roman"/>
          <w:b/>
          <w:bCs/>
          <w:color w:val="000000" w:themeColor="text1"/>
          <w:sz w:val="24"/>
          <w:szCs w:val="24"/>
          <w:bdr w:val="none" w:sz="0" w:space="0" w:color="auto" w:frame="1"/>
          <w:lang w:val="en-GB" w:eastAsia="en-GB"/>
        </w:rPr>
        <w:t xml:space="preserve"> business processes </w:t>
      </w:r>
    </w:p>
    <w:p w:rsidR="00220D33" w:rsidRPr="003C5A3A" w:rsidRDefault="00633C8B" w:rsidP="003C5A3A">
      <w:pPr>
        <w:shd w:val="clear" w:color="auto" w:fill="FFFFFF"/>
        <w:spacing w:after="150" w:line="480" w:lineRule="auto"/>
        <w:ind w:firstLine="720"/>
        <w:rPr>
          <w:rFonts w:ascii="Times New Roman" w:eastAsia="Times New Roman" w:hAnsi="Times New Roman" w:cs="Times New Roman"/>
          <w:bCs/>
          <w:color w:val="000000" w:themeColor="text1"/>
          <w:sz w:val="24"/>
          <w:szCs w:val="24"/>
          <w:lang w:val="en-GB" w:eastAsia="en-GB"/>
        </w:rPr>
      </w:pPr>
      <w:r w:rsidRPr="003C5A3A">
        <w:rPr>
          <w:rFonts w:ascii="Times New Roman" w:eastAsia="Times New Roman" w:hAnsi="Times New Roman" w:cs="Times New Roman"/>
          <w:bCs/>
          <w:color w:val="000000" w:themeColor="text1"/>
          <w:sz w:val="24"/>
          <w:szCs w:val="24"/>
          <w:lang w:val="en-GB" w:eastAsia="en-GB"/>
        </w:rPr>
        <w:t>Strategic Planning</w:t>
      </w:r>
      <w:r w:rsidR="00220D33" w:rsidRPr="003C5A3A">
        <w:rPr>
          <w:rFonts w:ascii="Times New Roman" w:eastAsia="Times New Roman" w:hAnsi="Times New Roman" w:cs="Times New Roman"/>
          <w:bCs/>
          <w:color w:val="000000" w:themeColor="text1"/>
          <w:sz w:val="24"/>
          <w:szCs w:val="24"/>
          <w:lang w:val="en-GB" w:eastAsia="en-GB"/>
        </w:rPr>
        <w:t xml:space="preserve"> for a company such as </w:t>
      </w:r>
      <w:r w:rsidRPr="003C5A3A">
        <w:rPr>
          <w:rFonts w:ascii="Times New Roman" w:eastAsia="Times New Roman" w:hAnsi="Times New Roman" w:cs="Times New Roman"/>
          <w:bCs/>
          <w:color w:val="000000" w:themeColor="text1"/>
          <w:sz w:val="24"/>
          <w:szCs w:val="24"/>
          <w:lang w:val="en-GB" w:eastAsia="en-GB"/>
        </w:rPr>
        <w:t>Life Sciences Incorporation</w:t>
      </w:r>
      <w:r w:rsidR="00220D33" w:rsidRPr="003C5A3A">
        <w:rPr>
          <w:rFonts w:ascii="Times New Roman" w:eastAsia="Times New Roman" w:hAnsi="Times New Roman" w:cs="Times New Roman"/>
          <w:bCs/>
          <w:color w:val="000000" w:themeColor="text1"/>
          <w:sz w:val="24"/>
          <w:szCs w:val="24"/>
          <w:lang w:val="en-GB" w:eastAsia="en-GB"/>
        </w:rPr>
        <w:t xml:space="preserve"> is needed to enhance their capability to try their systems in a digitalized manner rather than carrying out things manually,</w:t>
      </w:r>
      <w:r w:rsidRPr="003C5A3A">
        <w:rPr>
          <w:rFonts w:ascii="Times New Roman" w:eastAsia="Times New Roman" w:hAnsi="Times New Roman" w:cs="Times New Roman"/>
          <w:bCs/>
          <w:color w:val="000000" w:themeColor="text1"/>
          <w:sz w:val="24"/>
          <w:szCs w:val="24"/>
          <w:lang w:val="en-GB" w:eastAsia="en-GB"/>
        </w:rPr>
        <w:t xml:space="preserve"> as is their culture</w:t>
      </w:r>
      <w:r w:rsidR="00220D33" w:rsidRPr="003C5A3A">
        <w:rPr>
          <w:rFonts w:ascii="Times New Roman" w:eastAsia="Times New Roman" w:hAnsi="Times New Roman" w:cs="Times New Roman"/>
          <w:bCs/>
          <w:color w:val="000000" w:themeColor="text1"/>
          <w:sz w:val="24"/>
          <w:szCs w:val="24"/>
          <w:lang w:val="en-GB" w:eastAsia="en-GB"/>
        </w:rPr>
        <w:t xml:space="preserve">. This </w:t>
      </w:r>
      <w:r w:rsidRPr="003C5A3A">
        <w:rPr>
          <w:rFonts w:ascii="Times New Roman" w:eastAsia="Times New Roman" w:hAnsi="Times New Roman" w:cs="Times New Roman"/>
          <w:bCs/>
          <w:color w:val="000000" w:themeColor="text1"/>
          <w:sz w:val="24"/>
          <w:szCs w:val="24"/>
          <w:lang w:val="en-GB" w:eastAsia="en-GB"/>
        </w:rPr>
        <w:t>tool</w:t>
      </w:r>
      <w:r w:rsidR="00220D33" w:rsidRPr="003C5A3A">
        <w:rPr>
          <w:rFonts w:ascii="Times New Roman" w:eastAsia="Times New Roman" w:hAnsi="Times New Roman" w:cs="Times New Roman"/>
          <w:bCs/>
          <w:color w:val="000000" w:themeColor="text1"/>
          <w:sz w:val="24"/>
          <w:szCs w:val="24"/>
          <w:lang w:val="en-GB" w:eastAsia="en-GB"/>
        </w:rPr>
        <w:t xml:space="preserve"> shall enable </w:t>
      </w:r>
      <w:r w:rsidRPr="003C5A3A">
        <w:rPr>
          <w:rFonts w:ascii="Times New Roman" w:eastAsia="Times New Roman" w:hAnsi="Times New Roman" w:cs="Times New Roman"/>
          <w:bCs/>
          <w:color w:val="000000" w:themeColor="text1"/>
          <w:sz w:val="24"/>
          <w:szCs w:val="24"/>
          <w:lang w:val="en-GB" w:eastAsia="en-GB"/>
        </w:rPr>
        <w:t>Life Sciences Incorporation</w:t>
      </w:r>
      <w:r w:rsidR="00220D33" w:rsidRPr="003C5A3A">
        <w:rPr>
          <w:rFonts w:ascii="Times New Roman" w:eastAsia="Times New Roman" w:hAnsi="Times New Roman" w:cs="Times New Roman"/>
          <w:bCs/>
          <w:color w:val="000000" w:themeColor="text1"/>
          <w:sz w:val="24"/>
          <w:szCs w:val="24"/>
          <w:lang w:val="en-GB" w:eastAsia="en-GB"/>
        </w:rPr>
        <w:t xml:space="preserve"> to improve its quality, take on extra work, and market quicker. This is simply an illustration of the way new technologies can benefit a company</w:t>
      </w:r>
      <w:r w:rsidR="00953751" w:rsidRPr="003C5A3A">
        <w:rPr>
          <w:rFonts w:ascii="Times New Roman" w:eastAsia="Times New Roman" w:hAnsi="Times New Roman" w:cs="Times New Roman"/>
          <w:bCs/>
          <w:color w:val="000000" w:themeColor="text1"/>
          <w:sz w:val="24"/>
          <w:szCs w:val="24"/>
          <w:lang w:val="en-GB" w:eastAsia="en-GB"/>
        </w:rPr>
        <w:t xml:space="preserve"> (Kerzner, 2019)</w:t>
      </w:r>
      <w:r w:rsidR="00220D33" w:rsidRPr="003C5A3A">
        <w:rPr>
          <w:rFonts w:ascii="Times New Roman" w:eastAsia="Times New Roman" w:hAnsi="Times New Roman" w:cs="Times New Roman"/>
          <w:bCs/>
          <w:color w:val="000000" w:themeColor="text1"/>
          <w:sz w:val="24"/>
          <w:szCs w:val="24"/>
          <w:lang w:val="en-GB" w:eastAsia="en-GB"/>
        </w:rPr>
        <w:t xml:space="preserve">. The staff and managers will turn to more solutions to information technology when faced with problems immediately; a company should establish a culture in which staff and managers solve challenges utilizing techniques. </w:t>
      </w:r>
      <w:r w:rsidRPr="003C5A3A">
        <w:rPr>
          <w:rFonts w:ascii="Times New Roman" w:eastAsia="Times New Roman" w:hAnsi="Times New Roman" w:cs="Times New Roman"/>
          <w:bCs/>
          <w:color w:val="000000" w:themeColor="text1"/>
          <w:sz w:val="24"/>
          <w:szCs w:val="24"/>
          <w:lang w:val="en-GB" w:eastAsia="en-GB"/>
        </w:rPr>
        <w:t xml:space="preserve">Life Sciences Incorporation </w:t>
      </w:r>
      <w:r w:rsidR="00220D33" w:rsidRPr="003C5A3A">
        <w:rPr>
          <w:rFonts w:ascii="Times New Roman" w:eastAsia="Times New Roman" w:hAnsi="Times New Roman" w:cs="Times New Roman"/>
          <w:bCs/>
          <w:color w:val="000000" w:themeColor="text1"/>
          <w:sz w:val="24"/>
          <w:szCs w:val="24"/>
          <w:lang w:val="en-GB" w:eastAsia="en-GB"/>
        </w:rPr>
        <w:t>should continue to invest in current technologies that will enable them to become more efficient and deliver the best quality services and products and help them in enhancing their processes.</w:t>
      </w:r>
    </w:p>
    <w:p w:rsidR="00220D33" w:rsidRPr="003C5A3A" w:rsidRDefault="00220D33" w:rsidP="003C5A3A">
      <w:pPr>
        <w:shd w:val="clear" w:color="auto" w:fill="FFFFFF"/>
        <w:spacing w:after="150" w:line="480" w:lineRule="auto"/>
        <w:ind w:firstLine="720"/>
        <w:rPr>
          <w:rFonts w:ascii="Times New Roman" w:eastAsia="Times New Roman" w:hAnsi="Times New Roman" w:cs="Times New Roman"/>
          <w:bCs/>
          <w:color w:val="000000" w:themeColor="text1"/>
          <w:sz w:val="24"/>
          <w:szCs w:val="24"/>
          <w:lang w:val="en-GB" w:eastAsia="en-GB"/>
        </w:rPr>
      </w:pPr>
      <w:r w:rsidRPr="003C5A3A">
        <w:rPr>
          <w:rFonts w:ascii="Times New Roman" w:eastAsia="Times New Roman" w:hAnsi="Times New Roman" w:cs="Times New Roman"/>
          <w:bCs/>
          <w:color w:val="000000" w:themeColor="text1"/>
          <w:sz w:val="24"/>
          <w:szCs w:val="24"/>
          <w:lang w:val="en-GB" w:eastAsia="en-GB"/>
        </w:rPr>
        <w:lastRenderedPageBreak/>
        <w:t xml:space="preserve">The executives of </w:t>
      </w:r>
      <w:r w:rsidR="00633C8B" w:rsidRPr="003C5A3A">
        <w:rPr>
          <w:rFonts w:ascii="Times New Roman" w:eastAsia="Times New Roman" w:hAnsi="Times New Roman" w:cs="Times New Roman"/>
          <w:bCs/>
          <w:color w:val="000000" w:themeColor="text1"/>
          <w:sz w:val="24"/>
          <w:szCs w:val="24"/>
          <w:lang w:val="en-GB" w:eastAsia="en-GB"/>
        </w:rPr>
        <w:t xml:space="preserve">Life Sciences Incorporation </w:t>
      </w:r>
      <w:r w:rsidRPr="003C5A3A">
        <w:rPr>
          <w:rFonts w:ascii="Times New Roman" w:eastAsia="Times New Roman" w:hAnsi="Times New Roman" w:cs="Times New Roman"/>
          <w:bCs/>
          <w:color w:val="000000" w:themeColor="text1"/>
          <w:sz w:val="24"/>
          <w:szCs w:val="24"/>
          <w:lang w:val="en-GB" w:eastAsia="en-GB"/>
        </w:rPr>
        <w:t xml:space="preserve">require </w:t>
      </w:r>
      <w:r w:rsidR="00633C8B" w:rsidRPr="003C5A3A">
        <w:rPr>
          <w:rFonts w:ascii="Times New Roman" w:eastAsia="Times New Roman" w:hAnsi="Times New Roman" w:cs="Times New Roman"/>
          <w:bCs/>
          <w:color w:val="000000" w:themeColor="text1"/>
          <w:sz w:val="24"/>
          <w:szCs w:val="24"/>
          <w:lang w:val="en-GB" w:eastAsia="en-GB"/>
        </w:rPr>
        <w:t>tools of strategic planning</w:t>
      </w:r>
      <w:r w:rsidRPr="003C5A3A">
        <w:rPr>
          <w:rFonts w:ascii="Times New Roman" w:eastAsia="Times New Roman" w:hAnsi="Times New Roman" w:cs="Times New Roman"/>
          <w:bCs/>
          <w:color w:val="000000" w:themeColor="text1"/>
          <w:sz w:val="24"/>
          <w:szCs w:val="24"/>
          <w:lang w:val="en-GB" w:eastAsia="en-GB"/>
        </w:rPr>
        <w:t xml:space="preserve"> to comprehend their present situations</w:t>
      </w:r>
      <w:r w:rsidR="00953751" w:rsidRPr="003C5A3A">
        <w:rPr>
          <w:rFonts w:ascii="Times New Roman" w:eastAsia="Times New Roman" w:hAnsi="Times New Roman" w:cs="Times New Roman"/>
          <w:bCs/>
          <w:color w:val="000000" w:themeColor="text1"/>
          <w:sz w:val="24"/>
          <w:szCs w:val="24"/>
          <w:lang w:val="en-GB" w:eastAsia="en-GB"/>
        </w:rPr>
        <w:t xml:space="preserve"> (Nickols, 2016)</w:t>
      </w:r>
      <w:r w:rsidRPr="003C5A3A">
        <w:rPr>
          <w:rFonts w:ascii="Times New Roman" w:eastAsia="Times New Roman" w:hAnsi="Times New Roman" w:cs="Times New Roman"/>
          <w:bCs/>
          <w:color w:val="000000" w:themeColor="text1"/>
          <w:sz w:val="24"/>
          <w:szCs w:val="24"/>
          <w:lang w:val="en-GB" w:eastAsia="en-GB"/>
        </w:rPr>
        <w:t>. Besides, the CEOs should turn to evidence-based analyses to arrive at conclusions which may assist change strategies to a wide range of common challenges of HR and confer a competitive advantage by shaping the overall corporate policy. Amazon should view employee retention improvement as the highest possible Big Data benefit. Detailed analyses can help the company to identify the worker who is likely to quit in the short-term and the elements that make the disruptive invaluable staff members' departure more likely</w:t>
      </w:r>
      <w:r w:rsidR="00312C1C" w:rsidRPr="003C5A3A">
        <w:rPr>
          <w:rFonts w:ascii="Times New Roman" w:eastAsia="Times New Roman" w:hAnsi="Times New Roman" w:cs="Times New Roman"/>
          <w:bCs/>
          <w:color w:val="000000" w:themeColor="text1"/>
          <w:sz w:val="24"/>
          <w:szCs w:val="24"/>
          <w:lang w:val="en-GB" w:eastAsia="en-GB"/>
        </w:rPr>
        <w:t xml:space="preserve"> (Noe et al. 2017)</w:t>
      </w:r>
      <w:r w:rsidRPr="003C5A3A">
        <w:rPr>
          <w:rFonts w:ascii="Times New Roman" w:eastAsia="Times New Roman" w:hAnsi="Times New Roman" w:cs="Times New Roman"/>
          <w:bCs/>
          <w:color w:val="000000" w:themeColor="text1"/>
          <w:sz w:val="24"/>
          <w:szCs w:val="24"/>
          <w:lang w:val="en-GB" w:eastAsia="en-GB"/>
        </w:rPr>
        <w:t>. It can, after all, be costly to hire and train enough replacements.</w:t>
      </w:r>
    </w:p>
    <w:p w:rsidR="00220D33" w:rsidRPr="003C5A3A" w:rsidRDefault="00220D33" w:rsidP="003C5A3A">
      <w:pPr>
        <w:shd w:val="clear" w:color="auto" w:fill="FFFFFF"/>
        <w:spacing w:after="150" w:line="480" w:lineRule="auto"/>
        <w:rPr>
          <w:rFonts w:ascii="Times New Roman" w:eastAsia="Times New Roman" w:hAnsi="Times New Roman" w:cs="Times New Roman"/>
          <w:bCs/>
          <w:color w:val="000000" w:themeColor="text1"/>
          <w:sz w:val="24"/>
          <w:szCs w:val="24"/>
          <w:lang w:val="en-GB" w:eastAsia="en-GB"/>
        </w:rPr>
      </w:pPr>
      <w:r w:rsidRPr="003C5A3A">
        <w:rPr>
          <w:rFonts w:ascii="Times New Roman" w:eastAsia="Times New Roman" w:hAnsi="Times New Roman" w:cs="Times New Roman"/>
          <w:bCs/>
          <w:color w:val="000000" w:themeColor="text1"/>
          <w:sz w:val="24"/>
          <w:szCs w:val="24"/>
          <w:lang w:val="en-GB" w:eastAsia="en-GB"/>
        </w:rPr>
        <w:t>In summary, the new human capital analytics shall:</w:t>
      </w:r>
    </w:p>
    <w:p w:rsidR="00220D33" w:rsidRPr="003C5A3A" w:rsidRDefault="00220D33" w:rsidP="003C5A3A">
      <w:pPr>
        <w:numPr>
          <w:ilvl w:val="0"/>
          <w:numId w:val="1"/>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Improve knowledge and skills</w:t>
      </w:r>
    </w:p>
    <w:p w:rsidR="00220D33" w:rsidRPr="003C5A3A" w:rsidRDefault="00220D33" w:rsidP="003C5A3A">
      <w:pPr>
        <w:numPr>
          <w:ilvl w:val="0"/>
          <w:numId w:val="1"/>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Improve tools and technology</w:t>
      </w:r>
    </w:p>
    <w:p w:rsidR="00220D33" w:rsidRPr="003C5A3A" w:rsidRDefault="00220D33" w:rsidP="003C5A3A">
      <w:pPr>
        <w:numPr>
          <w:ilvl w:val="0"/>
          <w:numId w:val="1"/>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Improve internal communication among workers to get help on a problem</w:t>
      </w:r>
    </w:p>
    <w:p w:rsidR="00220D33" w:rsidRPr="003C5A3A" w:rsidRDefault="00220D33" w:rsidP="003C5A3A">
      <w:pPr>
        <w:numPr>
          <w:ilvl w:val="0"/>
          <w:numId w:val="1"/>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Continuous learning, mentoring and tutoring within the organization</w:t>
      </w:r>
    </w:p>
    <w:p w:rsidR="00220D33" w:rsidRPr="003C5A3A" w:rsidRDefault="00220D33" w:rsidP="003C5A3A">
      <w:pPr>
        <w:numPr>
          <w:ilvl w:val="0"/>
          <w:numId w:val="1"/>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Organizational attitude and staff training associated with both personal and corporate self-improvements.</w:t>
      </w:r>
    </w:p>
    <w:p w:rsidR="00220D33" w:rsidRPr="003C5A3A" w:rsidRDefault="00220D33" w:rsidP="003C5A3A">
      <w:pPr>
        <w:shd w:val="clear" w:color="auto" w:fill="FFFFFF"/>
        <w:spacing w:after="0" w:line="480" w:lineRule="auto"/>
        <w:ind w:left="12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b/>
          <w:bCs/>
          <w:color w:val="000000" w:themeColor="text1"/>
          <w:sz w:val="24"/>
          <w:szCs w:val="24"/>
          <w:bdr w:val="none" w:sz="0" w:space="0" w:color="auto" w:frame="1"/>
          <w:lang w:val="en-GB" w:eastAsia="en-GB"/>
        </w:rPr>
        <w:t>Quantified target metric</w:t>
      </w:r>
    </w:p>
    <w:p w:rsidR="00220D33" w:rsidRPr="003C5A3A" w:rsidRDefault="00220D33" w:rsidP="003C5A3A">
      <w:pPr>
        <w:numPr>
          <w:ilvl w:val="0"/>
          <w:numId w:val="3"/>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To lower process cycle time of product/service to 10 days</w:t>
      </w:r>
    </w:p>
    <w:p w:rsidR="00220D33" w:rsidRPr="003C5A3A" w:rsidRDefault="00220D33" w:rsidP="003C5A3A">
      <w:pPr>
        <w:numPr>
          <w:ilvl w:val="0"/>
          <w:numId w:val="3"/>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To reduce defectives to 1% of total production</w:t>
      </w:r>
    </w:p>
    <w:p w:rsidR="00220D33" w:rsidRPr="003C5A3A" w:rsidRDefault="00220D33" w:rsidP="003C5A3A">
      <w:pPr>
        <w:numPr>
          <w:ilvl w:val="0"/>
          <w:numId w:val="3"/>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Reduce break downtime to a minimum level</w:t>
      </w:r>
    </w:p>
    <w:p w:rsidR="00220D33" w:rsidRPr="003C5A3A" w:rsidRDefault="00220D33" w:rsidP="003C5A3A">
      <w:pPr>
        <w:shd w:val="clear" w:color="auto" w:fill="FFFFFF"/>
        <w:spacing w:after="0" w:line="480" w:lineRule="auto"/>
        <w:textAlignment w:val="baseline"/>
        <w:rPr>
          <w:rFonts w:ascii="Times New Roman" w:eastAsia="Times New Roman" w:hAnsi="Times New Roman" w:cs="Times New Roman"/>
          <w:b/>
          <w:bCs/>
          <w:color w:val="000000" w:themeColor="text1"/>
          <w:sz w:val="24"/>
          <w:szCs w:val="24"/>
          <w:bdr w:val="none" w:sz="0" w:space="0" w:color="auto" w:frame="1"/>
          <w:lang w:val="en-GB" w:eastAsia="en-GB"/>
        </w:rPr>
      </w:pPr>
      <w:r w:rsidRPr="003C5A3A">
        <w:rPr>
          <w:rFonts w:ascii="Times New Roman" w:eastAsia="Times New Roman" w:hAnsi="Times New Roman" w:cs="Times New Roman"/>
          <w:b/>
          <w:bCs/>
          <w:color w:val="000000" w:themeColor="text1"/>
          <w:sz w:val="24"/>
          <w:szCs w:val="24"/>
          <w:bdr w:val="none" w:sz="0" w:space="0" w:color="auto" w:frame="1"/>
          <w:lang w:val="en-GB" w:eastAsia="en-GB"/>
        </w:rPr>
        <w:t xml:space="preserve">The Customer Perspective </w:t>
      </w:r>
    </w:p>
    <w:p w:rsidR="00220D33" w:rsidRPr="003C5A3A" w:rsidRDefault="00220D33" w:rsidP="003C5A3A">
      <w:pPr>
        <w:shd w:val="clear" w:color="auto" w:fill="FFFFFF"/>
        <w:spacing w:after="0" w:line="480" w:lineRule="auto"/>
        <w:ind w:firstLine="480"/>
        <w:textAlignment w:val="baseline"/>
        <w:rPr>
          <w:rFonts w:ascii="Times New Roman" w:eastAsia="Times New Roman" w:hAnsi="Times New Roman" w:cs="Times New Roman"/>
          <w:bCs/>
          <w:color w:val="000000" w:themeColor="text1"/>
          <w:sz w:val="24"/>
          <w:szCs w:val="24"/>
          <w:bdr w:val="none" w:sz="0" w:space="0" w:color="auto" w:frame="1"/>
          <w:lang w:val="en-GB" w:eastAsia="en-GB"/>
        </w:rPr>
      </w:pPr>
      <w:r w:rsidRPr="003C5A3A">
        <w:rPr>
          <w:rFonts w:ascii="Times New Roman" w:eastAsia="Times New Roman" w:hAnsi="Times New Roman" w:cs="Times New Roman"/>
          <w:bCs/>
          <w:color w:val="000000" w:themeColor="text1"/>
          <w:sz w:val="24"/>
          <w:szCs w:val="24"/>
          <w:bdr w:val="none" w:sz="0" w:space="0" w:color="auto" w:frame="1"/>
          <w:lang w:val="en-GB" w:eastAsia="en-GB"/>
        </w:rPr>
        <w:t>Sales, customer services, and finance function all extensively apply data, and now organizations are seeking more analyses in the human resources domain as well</w:t>
      </w:r>
      <w:r w:rsidR="00953751" w:rsidRPr="003C5A3A">
        <w:rPr>
          <w:rFonts w:ascii="Times New Roman" w:eastAsia="Times New Roman" w:hAnsi="Times New Roman" w:cs="Times New Roman"/>
          <w:bCs/>
          <w:color w:val="000000" w:themeColor="text1"/>
          <w:sz w:val="24"/>
          <w:szCs w:val="24"/>
          <w:bdr w:val="none" w:sz="0" w:space="0" w:color="auto" w:frame="1"/>
          <w:lang w:val="en-GB" w:eastAsia="en-GB"/>
        </w:rPr>
        <w:t xml:space="preserve"> (Nickols, 2016)</w:t>
      </w:r>
      <w:r w:rsidRPr="003C5A3A">
        <w:rPr>
          <w:rFonts w:ascii="Times New Roman" w:eastAsia="Times New Roman" w:hAnsi="Times New Roman" w:cs="Times New Roman"/>
          <w:bCs/>
          <w:color w:val="000000" w:themeColor="text1"/>
          <w:sz w:val="24"/>
          <w:szCs w:val="24"/>
          <w:bdr w:val="none" w:sz="0" w:space="0" w:color="auto" w:frame="1"/>
          <w:lang w:val="en-GB" w:eastAsia="en-GB"/>
        </w:rPr>
        <w:t xml:space="preserve">. In summary, the </w:t>
      </w:r>
      <w:r w:rsidR="00633C8B" w:rsidRPr="003C5A3A">
        <w:rPr>
          <w:rFonts w:ascii="Times New Roman" w:eastAsia="Times New Roman" w:hAnsi="Times New Roman" w:cs="Times New Roman"/>
          <w:bCs/>
          <w:color w:val="000000" w:themeColor="text1"/>
          <w:sz w:val="24"/>
          <w:szCs w:val="24"/>
          <w:bdr w:val="none" w:sz="0" w:space="0" w:color="auto" w:frame="1"/>
          <w:lang w:val="en-GB" w:eastAsia="en-GB"/>
        </w:rPr>
        <w:t>new strategic plan</w:t>
      </w:r>
      <w:r w:rsidRPr="003C5A3A">
        <w:rPr>
          <w:rFonts w:ascii="Times New Roman" w:eastAsia="Times New Roman" w:hAnsi="Times New Roman" w:cs="Times New Roman"/>
          <w:bCs/>
          <w:color w:val="000000" w:themeColor="text1"/>
          <w:sz w:val="24"/>
          <w:szCs w:val="24"/>
          <w:bdr w:val="none" w:sz="0" w:space="0" w:color="auto" w:frame="1"/>
          <w:lang w:val="en-GB" w:eastAsia="en-GB"/>
        </w:rPr>
        <w:t xml:space="preserve"> shall:</w:t>
      </w:r>
    </w:p>
    <w:p w:rsidR="00220D33" w:rsidRPr="003C5A3A" w:rsidRDefault="00220D33" w:rsidP="003C5A3A">
      <w:pPr>
        <w:numPr>
          <w:ilvl w:val="0"/>
          <w:numId w:val="4"/>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lastRenderedPageBreak/>
        <w:t>Improve customer retention</w:t>
      </w:r>
    </w:p>
    <w:p w:rsidR="00220D33" w:rsidRPr="003C5A3A" w:rsidRDefault="00220D33" w:rsidP="003C5A3A">
      <w:pPr>
        <w:numPr>
          <w:ilvl w:val="0"/>
          <w:numId w:val="4"/>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Increase market share</w:t>
      </w:r>
    </w:p>
    <w:p w:rsidR="00220D33" w:rsidRPr="003C5A3A" w:rsidRDefault="00220D33" w:rsidP="003C5A3A">
      <w:pPr>
        <w:numPr>
          <w:ilvl w:val="0"/>
          <w:numId w:val="4"/>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Minimizing customer complaints/grievances</w:t>
      </w:r>
    </w:p>
    <w:p w:rsidR="00220D33" w:rsidRPr="003C5A3A" w:rsidRDefault="00220D33" w:rsidP="003C5A3A">
      <w:pPr>
        <w:numPr>
          <w:ilvl w:val="0"/>
          <w:numId w:val="4"/>
        </w:numPr>
        <w:shd w:val="clear" w:color="auto" w:fill="FFFFFF"/>
        <w:spacing w:after="0" w:line="480" w:lineRule="auto"/>
        <w:ind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Improving after-sales services</w:t>
      </w:r>
    </w:p>
    <w:p w:rsidR="00220D33" w:rsidRPr="003C5A3A" w:rsidRDefault="00220D33" w:rsidP="003C5A3A">
      <w:pPr>
        <w:numPr>
          <w:ilvl w:val="0"/>
          <w:numId w:val="4"/>
        </w:numPr>
        <w:shd w:val="clear" w:color="auto" w:fill="FFFFFF"/>
        <w:spacing w:after="0" w:line="480" w:lineRule="auto"/>
        <w:ind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Lower wait/delivery time</w:t>
      </w:r>
    </w:p>
    <w:p w:rsidR="00220D33" w:rsidRPr="003C5A3A" w:rsidRDefault="00220D33" w:rsidP="003C5A3A">
      <w:pPr>
        <w:shd w:val="clear" w:color="auto" w:fill="FFFFFF"/>
        <w:spacing w:after="0" w:line="480" w:lineRule="auto"/>
        <w:ind w:left="36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b/>
          <w:bCs/>
          <w:color w:val="000000" w:themeColor="text1"/>
          <w:sz w:val="24"/>
          <w:szCs w:val="24"/>
          <w:bdr w:val="none" w:sz="0" w:space="0" w:color="auto" w:frame="1"/>
          <w:lang w:val="en-GB" w:eastAsia="en-GB"/>
        </w:rPr>
        <w:t>Quantified target metric</w:t>
      </w:r>
    </w:p>
    <w:p w:rsidR="00220D33" w:rsidRPr="003C5A3A" w:rsidRDefault="00220D33" w:rsidP="003C5A3A">
      <w:pPr>
        <w:numPr>
          <w:ilvl w:val="0"/>
          <w:numId w:val="5"/>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Deliver product to customers within maximum three days</w:t>
      </w:r>
    </w:p>
    <w:p w:rsidR="00220D33" w:rsidRPr="003C5A3A" w:rsidRDefault="00220D33" w:rsidP="003C5A3A">
      <w:pPr>
        <w:numPr>
          <w:ilvl w:val="0"/>
          <w:numId w:val="5"/>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Improve customer feedback to the maximum level</w:t>
      </w:r>
    </w:p>
    <w:p w:rsidR="00220D33" w:rsidRPr="003C5A3A" w:rsidRDefault="00220D33" w:rsidP="003C5A3A">
      <w:pPr>
        <w:numPr>
          <w:ilvl w:val="0"/>
          <w:numId w:val="5"/>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Minimizing customer complaints/grievances to 2% of sales count</w:t>
      </w:r>
    </w:p>
    <w:p w:rsidR="00220D33" w:rsidRPr="003C5A3A" w:rsidRDefault="00220D33" w:rsidP="003C5A3A">
      <w:pPr>
        <w:numPr>
          <w:ilvl w:val="0"/>
          <w:numId w:val="5"/>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Increase market share by 5%</w:t>
      </w:r>
    </w:p>
    <w:p w:rsidR="00220D33" w:rsidRPr="003C5A3A" w:rsidRDefault="00220D33" w:rsidP="003C5A3A">
      <w:pPr>
        <w:shd w:val="clear" w:color="auto" w:fill="FFFFFF"/>
        <w:spacing w:after="0" w:line="480" w:lineRule="auto"/>
        <w:textAlignment w:val="baseline"/>
        <w:rPr>
          <w:rFonts w:ascii="Times New Roman" w:eastAsia="Times New Roman" w:hAnsi="Times New Roman" w:cs="Times New Roman"/>
          <w:b/>
          <w:bCs/>
          <w:color w:val="000000" w:themeColor="text1"/>
          <w:sz w:val="24"/>
          <w:szCs w:val="24"/>
          <w:bdr w:val="none" w:sz="0" w:space="0" w:color="auto" w:frame="1"/>
          <w:lang w:val="en-GB" w:eastAsia="en-GB"/>
        </w:rPr>
      </w:pPr>
      <w:r w:rsidRPr="003C5A3A">
        <w:rPr>
          <w:rFonts w:ascii="Times New Roman" w:eastAsia="Times New Roman" w:hAnsi="Times New Roman" w:cs="Times New Roman"/>
          <w:b/>
          <w:bCs/>
          <w:color w:val="000000" w:themeColor="text1"/>
          <w:sz w:val="24"/>
          <w:szCs w:val="24"/>
          <w:bdr w:val="none" w:sz="0" w:space="0" w:color="auto" w:frame="1"/>
          <w:lang w:val="en-GB" w:eastAsia="en-GB"/>
        </w:rPr>
        <w:t xml:space="preserve">The Financial Perspective </w:t>
      </w:r>
    </w:p>
    <w:p w:rsidR="00220D33" w:rsidRPr="003C5A3A" w:rsidRDefault="00220D33" w:rsidP="003C5A3A">
      <w:pPr>
        <w:shd w:val="clear" w:color="auto" w:fill="FFFFFF"/>
        <w:spacing w:after="0" w:line="480" w:lineRule="auto"/>
        <w:ind w:firstLine="480"/>
        <w:textAlignment w:val="baseline"/>
        <w:rPr>
          <w:rFonts w:ascii="Times New Roman" w:eastAsia="Times New Roman" w:hAnsi="Times New Roman" w:cs="Times New Roman"/>
          <w:bCs/>
          <w:color w:val="000000" w:themeColor="text1"/>
          <w:sz w:val="24"/>
          <w:szCs w:val="24"/>
          <w:bdr w:val="none" w:sz="0" w:space="0" w:color="auto" w:frame="1"/>
          <w:lang w:val="en-GB" w:eastAsia="en-GB"/>
        </w:rPr>
      </w:pPr>
      <w:r w:rsidRPr="003C5A3A">
        <w:rPr>
          <w:rFonts w:ascii="Times New Roman" w:eastAsia="Times New Roman" w:hAnsi="Times New Roman" w:cs="Times New Roman"/>
          <w:bCs/>
          <w:color w:val="000000" w:themeColor="text1"/>
          <w:sz w:val="24"/>
          <w:szCs w:val="24"/>
          <w:bdr w:val="none" w:sz="0" w:space="0" w:color="auto" w:frame="1"/>
          <w:lang w:val="en-GB" w:eastAsia="en-GB"/>
        </w:rPr>
        <w:t xml:space="preserve">The monetary crises convinced management of </w:t>
      </w:r>
      <w:r w:rsidR="00633C8B" w:rsidRPr="003C5A3A">
        <w:rPr>
          <w:rFonts w:ascii="Times New Roman" w:eastAsia="Times New Roman" w:hAnsi="Times New Roman" w:cs="Times New Roman"/>
          <w:bCs/>
          <w:color w:val="000000" w:themeColor="text1"/>
          <w:sz w:val="24"/>
          <w:szCs w:val="24"/>
          <w:bdr w:val="none" w:sz="0" w:space="0" w:color="auto" w:frame="1"/>
          <w:lang w:val="en-GB" w:eastAsia="en-GB"/>
        </w:rPr>
        <w:t>Life Sciences Incorporation</w:t>
      </w:r>
      <w:r w:rsidRPr="003C5A3A">
        <w:rPr>
          <w:rFonts w:ascii="Times New Roman" w:eastAsia="Times New Roman" w:hAnsi="Times New Roman" w:cs="Times New Roman"/>
          <w:bCs/>
          <w:color w:val="000000" w:themeColor="text1"/>
          <w:sz w:val="24"/>
          <w:szCs w:val="24"/>
          <w:bdr w:val="none" w:sz="0" w:space="0" w:color="auto" w:frame="1"/>
          <w:lang w:val="en-GB" w:eastAsia="en-GB"/>
        </w:rPr>
        <w:t xml:space="preserve"> of </w:t>
      </w:r>
      <w:r w:rsidR="00863231" w:rsidRPr="003C5A3A">
        <w:rPr>
          <w:rFonts w:ascii="Times New Roman" w:eastAsia="Times New Roman" w:hAnsi="Times New Roman" w:cs="Times New Roman"/>
          <w:bCs/>
          <w:color w:val="000000" w:themeColor="text1"/>
          <w:sz w:val="24"/>
          <w:szCs w:val="24"/>
          <w:bdr w:val="none" w:sz="0" w:space="0" w:color="auto" w:frame="1"/>
          <w:lang w:val="en-GB" w:eastAsia="en-GB"/>
        </w:rPr>
        <w:t xml:space="preserve">strategic planning </w:t>
      </w:r>
      <w:r w:rsidRPr="003C5A3A">
        <w:rPr>
          <w:rFonts w:ascii="Times New Roman" w:eastAsia="Times New Roman" w:hAnsi="Times New Roman" w:cs="Times New Roman"/>
          <w:bCs/>
          <w:color w:val="000000" w:themeColor="text1"/>
          <w:sz w:val="24"/>
          <w:szCs w:val="24"/>
          <w:bdr w:val="none" w:sz="0" w:space="0" w:color="auto" w:frame="1"/>
          <w:lang w:val="en-GB" w:eastAsia="en-GB"/>
        </w:rPr>
        <w:t>importance in its management</w:t>
      </w:r>
      <w:r w:rsidR="00953751" w:rsidRPr="003C5A3A">
        <w:rPr>
          <w:rFonts w:ascii="Times New Roman" w:eastAsia="Times New Roman" w:hAnsi="Times New Roman" w:cs="Times New Roman"/>
          <w:bCs/>
          <w:color w:val="000000" w:themeColor="text1"/>
          <w:sz w:val="24"/>
          <w:szCs w:val="24"/>
          <w:bdr w:val="none" w:sz="0" w:space="0" w:color="auto" w:frame="1"/>
          <w:lang w:val="en-GB" w:eastAsia="en-GB"/>
        </w:rPr>
        <w:t xml:space="preserve"> (David &amp; David, 2019)</w:t>
      </w:r>
      <w:r w:rsidRPr="003C5A3A">
        <w:rPr>
          <w:rFonts w:ascii="Times New Roman" w:eastAsia="Times New Roman" w:hAnsi="Times New Roman" w:cs="Times New Roman"/>
          <w:bCs/>
          <w:color w:val="000000" w:themeColor="text1"/>
          <w:sz w:val="24"/>
          <w:szCs w:val="24"/>
          <w:bdr w:val="none" w:sz="0" w:space="0" w:color="auto" w:frame="1"/>
          <w:lang w:val="en-GB" w:eastAsia="en-GB"/>
        </w:rPr>
        <w:t xml:space="preserve">.  Through internal changes that might increase efficiency and productivity, </w:t>
      </w:r>
      <w:r w:rsidR="00863231" w:rsidRPr="003C5A3A">
        <w:rPr>
          <w:rFonts w:ascii="Times New Roman" w:eastAsia="Times New Roman" w:hAnsi="Times New Roman" w:cs="Times New Roman"/>
          <w:bCs/>
          <w:color w:val="000000" w:themeColor="text1"/>
          <w:sz w:val="24"/>
          <w:szCs w:val="24"/>
          <w:bdr w:val="none" w:sz="0" w:space="0" w:color="auto" w:frame="1"/>
          <w:lang w:val="en-GB" w:eastAsia="en-GB"/>
        </w:rPr>
        <w:t>Life Sciences Incorporation</w:t>
      </w:r>
      <w:r w:rsidRPr="003C5A3A">
        <w:rPr>
          <w:rFonts w:ascii="Times New Roman" w:eastAsia="Times New Roman" w:hAnsi="Times New Roman" w:cs="Times New Roman"/>
          <w:bCs/>
          <w:color w:val="000000" w:themeColor="text1"/>
          <w:sz w:val="24"/>
          <w:szCs w:val="24"/>
          <w:bdr w:val="none" w:sz="0" w:space="0" w:color="auto" w:frame="1"/>
          <w:lang w:val="en-GB" w:eastAsia="en-GB"/>
        </w:rPr>
        <w:t xml:space="preserve"> can become competitive, regardless of the challenging business environment. </w:t>
      </w:r>
      <w:r w:rsidR="00863231" w:rsidRPr="003C5A3A">
        <w:rPr>
          <w:rFonts w:ascii="Times New Roman" w:eastAsia="Times New Roman" w:hAnsi="Times New Roman" w:cs="Times New Roman"/>
          <w:bCs/>
          <w:color w:val="000000" w:themeColor="text1"/>
          <w:sz w:val="24"/>
          <w:szCs w:val="24"/>
          <w:bdr w:val="none" w:sz="0" w:space="0" w:color="auto" w:frame="1"/>
          <w:lang w:val="en-GB" w:eastAsia="en-GB"/>
        </w:rPr>
        <w:t>Strategic planning</w:t>
      </w:r>
      <w:r w:rsidRPr="003C5A3A">
        <w:rPr>
          <w:rFonts w:ascii="Times New Roman" w:eastAsia="Times New Roman" w:hAnsi="Times New Roman" w:cs="Times New Roman"/>
          <w:bCs/>
          <w:color w:val="000000" w:themeColor="text1"/>
          <w:sz w:val="24"/>
          <w:szCs w:val="24"/>
          <w:bdr w:val="none" w:sz="0" w:space="0" w:color="auto" w:frame="1"/>
          <w:lang w:val="en-GB" w:eastAsia="en-GB"/>
        </w:rPr>
        <w:t xml:space="preserve"> will be a logical drive component for effectiveness and efficiency for </w:t>
      </w:r>
      <w:r w:rsidR="00863231" w:rsidRPr="003C5A3A">
        <w:rPr>
          <w:rFonts w:ascii="Times New Roman" w:eastAsia="Times New Roman" w:hAnsi="Times New Roman" w:cs="Times New Roman"/>
          <w:bCs/>
          <w:color w:val="000000" w:themeColor="text1"/>
          <w:sz w:val="24"/>
          <w:szCs w:val="24"/>
          <w:bdr w:val="none" w:sz="0" w:space="0" w:color="auto" w:frame="1"/>
          <w:lang w:val="en-GB" w:eastAsia="en-GB"/>
        </w:rPr>
        <w:t>Life Sciences Incorporation</w:t>
      </w:r>
      <w:r w:rsidRPr="003C5A3A">
        <w:rPr>
          <w:rFonts w:ascii="Times New Roman" w:eastAsia="Times New Roman" w:hAnsi="Times New Roman" w:cs="Times New Roman"/>
          <w:bCs/>
          <w:color w:val="000000" w:themeColor="text1"/>
          <w:sz w:val="24"/>
          <w:szCs w:val="24"/>
          <w:bdr w:val="none" w:sz="0" w:space="0" w:color="auto" w:frame="1"/>
          <w:lang w:val="en-GB" w:eastAsia="en-GB"/>
        </w:rPr>
        <w:t xml:space="preserve"> that aims to emerge from the economic turbulence in a strong competitive position. </w:t>
      </w:r>
      <w:r w:rsidR="00863231" w:rsidRPr="003C5A3A">
        <w:rPr>
          <w:rFonts w:ascii="Times New Roman" w:eastAsia="Times New Roman" w:hAnsi="Times New Roman" w:cs="Times New Roman"/>
          <w:bCs/>
          <w:color w:val="000000" w:themeColor="text1"/>
          <w:sz w:val="24"/>
          <w:szCs w:val="24"/>
          <w:bdr w:val="none" w:sz="0" w:space="0" w:color="auto" w:frame="1"/>
          <w:lang w:val="en-GB" w:eastAsia="en-GB"/>
        </w:rPr>
        <w:t>Life Sciences Incorporation</w:t>
      </w:r>
      <w:r w:rsidRPr="003C5A3A">
        <w:rPr>
          <w:rFonts w:ascii="Times New Roman" w:eastAsia="Times New Roman" w:hAnsi="Times New Roman" w:cs="Times New Roman"/>
          <w:bCs/>
          <w:color w:val="000000" w:themeColor="text1"/>
          <w:sz w:val="24"/>
          <w:szCs w:val="24"/>
          <w:bdr w:val="none" w:sz="0" w:space="0" w:color="auto" w:frame="1"/>
          <w:lang w:val="en-GB" w:eastAsia="en-GB"/>
        </w:rPr>
        <w:t xml:space="preserve"> requires intelligence data to sustain its competitive position in the </w:t>
      </w:r>
      <w:r w:rsidR="00863231" w:rsidRPr="003C5A3A">
        <w:rPr>
          <w:rFonts w:ascii="Times New Roman" w:eastAsia="Times New Roman" w:hAnsi="Times New Roman" w:cs="Times New Roman"/>
          <w:bCs/>
          <w:color w:val="000000" w:themeColor="text1"/>
          <w:sz w:val="24"/>
          <w:szCs w:val="24"/>
          <w:bdr w:val="none" w:sz="0" w:space="0" w:color="auto" w:frame="1"/>
          <w:lang w:val="en-GB" w:eastAsia="en-GB"/>
        </w:rPr>
        <w:t>Oncology practice</w:t>
      </w:r>
      <w:r w:rsidRPr="003C5A3A">
        <w:rPr>
          <w:rFonts w:ascii="Times New Roman" w:eastAsia="Times New Roman" w:hAnsi="Times New Roman" w:cs="Times New Roman"/>
          <w:bCs/>
          <w:color w:val="000000" w:themeColor="text1"/>
          <w:sz w:val="24"/>
          <w:szCs w:val="24"/>
          <w:bdr w:val="none" w:sz="0" w:space="0" w:color="auto" w:frame="1"/>
          <w:lang w:val="en-GB" w:eastAsia="en-GB"/>
        </w:rPr>
        <w:t xml:space="preserve">. Having the will to introduce more data into the processes of </w:t>
      </w:r>
      <w:r w:rsidR="00863231" w:rsidRPr="003C5A3A">
        <w:rPr>
          <w:rFonts w:ascii="Times New Roman" w:eastAsia="Times New Roman" w:hAnsi="Times New Roman" w:cs="Times New Roman"/>
          <w:bCs/>
          <w:color w:val="000000" w:themeColor="text1"/>
          <w:sz w:val="24"/>
          <w:szCs w:val="24"/>
          <w:bdr w:val="none" w:sz="0" w:space="0" w:color="auto" w:frame="1"/>
          <w:lang w:val="en-GB" w:eastAsia="en-GB"/>
        </w:rPr>
        <w:t xml:space="preserve">management </w:t>
      </w:r>
      <w:r w:rsidRPr="003C5A3A">
        <w:rPr>
          <w:rFonts w:ascii="Times New Roman" w:eastAsia="Times New Roman" w:hAnsi="Times New Roman" w:cs="Times New Roman"/>
          <w:bCs/>
          <w:color w:val="000000" w:themeColor="text1"/>
          <w:sz w:val="24"/>
          <w:szCs w:val="24"/>
          <w:bdr w:val="none" w:sz="0" w:space="0" w:color="auto" w:frame="1"/>
          <w:lang w:val="en-GB" w:eastAsia="en-GB"/>
        </w:rPr>
        <w:t xml:space="preserve">decision-making is the first step to it. To yield positive commercial impacts, the data should also be presented in an accessible and transparent manner for human capital analytics. Leaders of </w:t>
      </w:r>
      <w:r w:rsidR="00863231" w:rsidRPr="003C5A3A">
        <w:rPr>
          <w:rFonts w:ascii="Times New Roman" w:eastAsia="Times New Roman" w:hAnsi="Times New Roman" w:cs="Times New Roman"/>
          <w:bCs/>
          <w:color w:val="000000" w:themeColor="text1"/>
          <w:sz w:val="24"/>
          <w:szCs w:val="24"/>
          <w:bdr w:val="none" w:sz="0" w:space="0" w:color="auto" w:frame="1"/>
          <w:lang w:val="en-GB" w:eastAsia="en-GB"/>
        </w:rPr>
        <w:t>Oncology practice</w:t>
      </w:r>
      <w:r w:rsidRPr="003C5A3A">
        <w:rPr>
          <w:rFonts w:ascii="Times New Roman" w:eastAsia="Times New Roman" w:hAnsi="Times New Roman" w:cs="Times New Roman"/>
          <w:bCs/>
          <w:color w:val="000000" w:themeColor="text1"/>
          <w:sz w:val="24"/>
          <w:szCs w:val="24"/>
          <w:bdr w:val="none" w:sz="0" w:space="0" w:color="auto" w:frame="1"/>
          <w:lang w:val="en-GB" w:eastAsia="en-GB"/>
        </w:rPr>
        <w:t xml:space="preserve"> can only derive definite conclusions from well-organized data</w:t>
      </w:r>
      <w:r w:rsidR="00953751" w:rsidRPr="003C5A3A">
        <w:rPr>
          <w:rFonts w:ascii="Times New Roman" w:eastAsia="Times New Roman" w:hAnsi="Times New Roman" w:cs="Times New Roman"/>
          <w:bCs/>
          <w:color w:val="000000" w:themeColor="text1"/>
          <w:sz w:val="24"/>
          <w:szCs w:val="24"/>
          <w:bdr w:val="none" w:sz="0" w:space="0" w:color="auto" w:frame="1"/>
          <w:lang w:val="en-GB" w:eastAsia="en-GB"/>
        </w:rPr>
        <w:t xml:space="preserve"> (Kerzner, 2019)</w:t>
      </w:r>
      <w:r w:rsidRPr="003C5A3A">
        <w:rPr>
          <w:rFonts w:ascii="Times New Roman" w:eastAsia="Times New Roman" w:hAnsi="Times New Roman" w:cs="Times New Roman"/>
          <w:bCs/>
          <w:color w:val="000000" w:themeColor="text1"/>
          <w:sz w:val="24"/>
          <w:szCs w:val="24"/>
          <w:bdr w:val="none" w:sz="0" w:space="0" w:color="auto" w:frame="1"/>
          <w:lang w:val="en-GB" w:eastAsia="en-GB"/>
        </w:rPr>
        <w:t>. This would help the company to improve its financial position. In summary, the new human capital analytics shall:</w:t>
      </w:r>
    </w:p>
    <w:p w:rsidR="00220D33" w:rsidRPr="003C5A3A" w:rsidRDefault="00220D33" w:rsidP="003C5A3A">
      <w:pPr>
        <w:numPr>
          <w:ilvl w:val="0"/>
          <w:numId w:val="6"/>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lastRenderedPageBreak/>
        <w:t>Lower costs</w:t>
      </w:r>
    </w:p>
    <w:p w:rsidR="00220D33" w:rsidRPr="003C5A3A" w:rsidRDefault="00220D33" w:rsidP="003C5A3A">
      <w:pPr>
        <w:numPr>
          <w:ilvl w:val="0"/>
          <w:numId w:val="6"/>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Increase in Profitability</w:t>
      </w:r>
    </w:p>
    <w:p w:rsidR="00220D33" w:rsidRPr="003C5A3A" w:rsidRDefault="00220D33" w:rsidP="003C5A3A">
      <w:pPr>
        <w:numPr>
          <w:ilvl w:val="0"/>
          <w:numId w:val="6"/>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Increase in revenue</w:t>
      </w:r>
    </w:p>
    <w:p w:rsidR="00220D33" w:rsidRPr="003C5A3A" w:rsidRDefault="00220D33" w:rsidP="003C5A3A">
      <w:pPr>
        <w:numPr>
          <w:ilvl w:val="0"/>
          <w:numId w:val="6"/>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Increased return on capital</w:t>
      </w:r>
    </w:p>
    <w:p w:rsidR="00220D33" w:rsidRPr="003C5A3A" w:rsidRDefault="00220D33" w:rsidP="003C5A3A">
      <w:pPr>
        <w:numPr>
          <w:ilvl w:val="0"/>
          <w:numId w:val="6"/>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Improving solvency and liquidity</w:t>
      </w:r>
    </w:p>
    <w:p w:rsidR="00220D33" w:rsidRPr="003C5A3A" w:rsidRDefault="00220D33" w:rsidP="003C5A3A">
      <w:pPr>
        <w:shd w:val="clear" w:color="auto" w:fill="FFFFFF"/>
        <w:tabs>
          <w:tab w:val="left" w:pos="2985"/>
        </w:tabs>
        <w:spacing w:after="0" w:line="480" w:lineRule="auto"/>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b/>
          <w:bCs/>
          <w:color w:val="000000" w:themeColor="text1"/>
          <w:sz w:val="24"/>
          <w:szCs w:val="24"/>
          <w:bdr w:val="none" w:sz="0" w:space="0" w:color="auto" w:frame="1"/>
          <w:lang w:val="en-GB" w:eastAsia="en-GB"/>
        </w:rPr>
        <w:t>Quantified target metric</w:t>
      </w:r>
      <w:r w:rsidRPr="003C5A3A">
        <w:rPr>
          <w:rFonts w:ascii="Times New Roman" w:eastAsia="Times New Roman" w:hAnsi="Times New Roman" w:cs="Times New Roman"/>
          <w:b/>
          <w:bCs/>
          <w:color w:val="000000" w:themeColor="text1"/>
          <w:sz w:val="24"/>
          <w:szCs w:val="24"/>
          <w:bdr w:val="none" w:sz="0" w:space="0" w:color="auto" w:frame="1"/>
          <w:lang w:val="en-GB" w:eastAsia="en-GB"/>
        </w:rPr>
        <w:tab/>
      </w:r>
    </w:p>
    <w:p w:rsidR="00220D33" w:rsidRPr="003C5A3A" w:rsidRDefault="00220D33" w:rsidP="003C5A3A">
      <w:pPr>
        <w:numPr>
          <w:ilvl w:val="0"/>
          <w:numId w:val="7"/>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To maintain a net profit margin of 8%</w:t>
      </w:r>
    </w:p>
    <w:p w:rsidR="00220D33" w:rsidRPr="003C5A3A" w:rsidRDefault="00220D33" w:rsidP="003C5A3A">
      <w:pPr>
        <w:numPr>
          <w:ilvl w:val="0"/>
          <w:numId w:val="7"/>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To improve performance on equity to 20%</w:t>
      </w:r>
    </w:p>
    <w:p w:rsidR="00220D33" w:rsidRPr="003C5A3A" w:rsidRDefault="00220D33" w:rsidP="003C5A3A">
      <w:pPr>
        <w:numPr>
          <w:ilvl w:val="0"/>
          <w:numId w:val="7"/>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To keep the current ratio of 1.33 times</w:t>
      </w:r>
    </w:p>
    <w:p w:rsidR="00220D33" w:rsidRPr="003C5A3A" w:rsidRDefault="00220D33" w:rsidP="003C5A3A">
      <w:pPr>
        <w:numPr>
          <w:ilvl w:val="0"/>
          <w:numId w:val="7"/>
        </w:numPr>
        <w:shd w:val="clear" w:color="auto" w:fill="FFFFFF"/>
        <w:spacing w:after="0" w:line="480" w:lineRule="auto"/>
        <w:ind w:left="480" w:right="240"/>
        <w:textAlignment w:val="baseline"/>
        <w:rPr>
          <w:rFonts w:ascii="Times New Roman" w:eastAsia="Times New Roman" w:hAnsi="Times New Roman" w:cs="Times New Roman"/>
          <w:color w:val="000000" w:themeColor="text1"/>
          <w:sz w:val="24"/>
          <w:szCs w:val="24"/>
          <w:lang w:val="en-GB" w:eastAsia="en-GB"/>
        </w:rPr>
      </w:pPr>
      <w:r w:rsidRPr="003C5A3A">
        <w:rPr>
          <w:rFonts w:ascii="Times New Roman" w:eastAsia="Times New Roman" w:hAnsi="Times New Roman" w:cs="Times New Roman"/>
          <w:color w:val="000000" w:themeColor="text1"/>
          <w:sz w:val="24"/>
          <w:szCs w:val="24"/>
          <w:lang w:val="en-GB" w:eastAsia="en-GB"/>
        </w:rPr>
        <w:t>To maintain a debt-equity rate of fewer than two times</w:t>
      </w:r>
    </w:p>
    <w:p w:rsidR="00C911C2" w:rsidRPr="003C5A3A" w:rsidRDefault="00220D33" w:rsidP="003C5A3A">
      <w:pPr>
        <w:spacing w:after="0" w:line="480" w:lineRule="auto"/>
        <w:rPr>
          <w:rFonts w:ascii="Times New Roman" w:eastAsia="Times New Roman" w:hAnsi="Times New Roman" w:cs="Times New Roman"/>
          <w:b/>
          <w:sz w:val="24"/>
          <w:szCs w:val="24"/>
        </w:rPr>
      </w:pPr>
      <w:r w:rsidRPr="003C5A3A">
        <w:rPr>
          <w:rFonts w:ascii="Times New Roman" w:eastAsia="Times New Roman" w:hAnsi="Times New Roman" w:cs="Times New Roman"/>
          <w:b/>
          <w:sz w:val="24"/>
          <w:szCs w:val="24"/>
        </w:rPr>
        <w:t>Concerns</w:t>
      </w:r>
      <w:r w:rsidR="00D32D74" w:rsidRPr="003C5A3A">
        <w:rPr>
          <w:rFonts w:ascii="Times New Roman" w:eastAsia="Times New Roman" w:hAnsi="Times New Roman" w:cs="Times New Roman"/>
          <w:b/>
          <w:sz w:val="24"/>
          <w:szCs w:val="24"/>
        </w:rPr>
        <w:t xml:space="preserve"> and/or weaknesses</w:t>
      </w:r>
    </w:p>
    <w:p w:rsidR="00220D33" w:rsidRPr="003C5A3A" w:rsidRDefault="00220D33" w:rsidP="003C5A3A">
      <w:pPr>
        <w:spacing w:after="0" w:line="480" w:lineRule="auto"/>
        <w:ind w:firstLine="720"/>
        <w:rPr>
          <w:rFonts w:ascii="Times New Roman" w:eastAsia="Times New Roman" w:hAnsi="Times New Roman" w:cs="Times New Roman"/>
          <w:sz w:val="24"/>
          <w:szCs w:val="24"/>
        </w:rPr>
      </w:pPr>
      <w:r w:rsidRPr="003C5A3A">
        <w:rPr>
          <w:rFonts w:ascii="Times New Roman" w:eastAsia="Times New Roman" w:hAnsi="Times New Roman" w:cs="Times New Roman"/>
          <w:sz w:val="24"/>
          <w:szCs w:val="24"/>
        </w:rPr>
        <w:t xml:space="preserve">The victory of </w:t>
      </w:r>
      <w:r w:rsidR="00D32D74" w:rsidRPr="003C5A3A">
        <w:rPr>
          <w:rFonts w:ascii="Times New Roman" w:eastAsia="Times New Roman" w:hAnsi="Times New Roman" w:cs="Times New Roman"/>
          <w:sz w:val="24"/>
          <w:szCs w:val="24"/>
        </w:rPr>
        <w:t xml:space="preserve">Life Sciences Incorporation </w:t>
      </w:r>
      <w:r w:rsidRPr="003C5A3A">
        <w:rPr>
          <w:rFonts w:ascii="Times New Roman" w:eastAsia="Times New Roman" w:hAnsi="Times New Roman" w:cs="Times New Roman"/>
          <w:sz w:val="24"/>
          <w:szCs w:val="24"/>
        </w:rPr>
        <w:t>relies on its remarkable advantages</w:t>
      </w:r>
      <w:r w:rsidR="00312C1C" w:rsidRPr="003C5A3A">
        <w:rPr>
          <w:rFonts w:ascii="Times New Roman" w:eastAsia="Times New Roman" w:hAnsi="Times New Roman" w:cs="Times New Roman"/>
          <w:sz w:val="24"/>
          <w:szCs w:val="24"/>
        </w:rPr>
        <w:t xml:space="preserve"> (Noe et al. 2017)</w:t>
      </w:r>
      <w:r w:rsidRPr="003C5A3A">
        <w:rPr>
          <w:rFonts w:ascii="Times New Roman" w:eastAsia="Times New Roman" w:hAnsi="Times New Roman" w:cs="Times New Roman"/>
          <w:sz w:val="24"/>
          <w:szCs w:val="24"/>
        </w:rPr>
        <w:t xml:space="preserve">. The strengths which enable </w:t>
      </w:r>
      <w:r w:rsidR="00D32D74" w:rsidRPr="003C5A3A">
        <w:rPr>
          <w:rFonts w:ascii="Times New Roman" w:eastAsia="Times New Roman" w:hAnsi="Times New Roman" w:cs="Times New Roman"/>
          <w:sz w:val="24"/>
          <w:szCs w:val="24"/>
        </w:rPr>
        <w:t xml:space="preserve">Life Sciences Incorporation </w:t>
      </w:r>
      <w:r w:rsidRPr="003C5A3A">
        <w:rPr>
          <w:rFonts w:ascii="Times New Roman" w:eastAsia="Times New Roman" w:hAnsi="Times New Roman" w:cs="Times New Roman"/>
          <w:sz w:val="24"/>
          <w:szCs w:val="24"/>
        </w:rPr>
        <w:t xml:space="preserve">to remain competitive in the industry and market include great products, strong brands, and high revenues in the sector. All these strengths support the success and continuous growth of </w:t>
      </w:r>
      <w:r w:rsidR="00D32D74" w:rsidRPr="003C5A3A">
        <w:rPr>
          <w:rFonts w:ascii="Times New Roman" w:eastAsia="Times New Roman" w:hAnsi="Times New Roman" w:cs="Times New Roman"/>
          <w:sz w:val="24"/>
          <w:szCs w:val="24"/>
        </w:rPr>
        <w:t>Life Sciences Incorporation</w:t>
      </w:r>
      <w:r w:rsidRPr="003C5A3A">
        <w:rPr>
          <w:rFonts w:ascii="Times New Roman" w:eastAsia="Times New Roman" w:hAnsi="Times New Roman" w:cs="Times New Roman"/>
          <w:sz w:val="24"/>
          <w:szCs w:val="24"/>
        </w:rPr>
        <w:t xml:space="preserve">. The firm has one of the leading brands in </w:t>
      </w:r>
      <w:r w:rsidR="00D32D74" w:rsidRPr="003C5A3A">
        <w:rPr>
          <w:rFonts w:ascii="Times New Roman" w:eastAsia="Times New Roman" w:hAnsi="Times New Roman" w:cs="Times New Roman"/>
          <w:sz w:val="24"/>
          <w:szCs w:val="24"/>
        </w:rPr>
        <w:t>Oncology practice</w:t>
      </w:r>
      <w:r w:rsidRPr="003C5A3A">
        <w:rPr>
          <w:rFonts w:ascii="Times New Roman" w:eastAsia="Times New Roman" w:hAnsi="Times New Roman" w:cs="Times New Roman"/>
          <w:sz w:val="24"/>
          <w:szCs w:val="24"/>
        </w:rPr>
        <w:t>. The strong brands are responsible for achieving its mission and vision statement as well as sustaining its rapid growth. The strengths reinforce the attractiveness of services, which is crucial in supporting the success of the organization. High revenue allows the corporation to finance new business undertakings and modern product development</w:t>
      </w:r>
      <w:r w:rsidR="00953751" w:rsidRPr="003C5A3A">
        <w:rPr>
          <w:rFonts w:ascii="Times New Roman" w:eastAsia="Times New Roman" w:hAnsi="Times New Roman" w:cs="Times New Roman"/>
          <w:sz w:val="24"/>
          <w:szCs w:val="24"/>
        </w:rPr>
        <w:t xml:space="preserve"> (David &amp; David, 2019)</w:t>
      </w:r>
      <w:r w:rsidRPr="003C5A3A">
        <w:rPr>
          <w:rFonts w:ascii="Times New Roman" w:eastAsia="Times New Roman" w:hAnsi="Times New Roman" w:cs="Times New Roman"/>
          <w:sz w:val="24"/>
          <w:szCs w:val="24"/>
        </w:rPr>
        <w:t xml:space="preserve">. This has enabled </w:t>
      </w:r>
      <w:r w:rsidR="00D32D74" w:rsidRPr="003C5A3A">
        <w:rPr>
          <w:rFonts w:ascii="Times New Roman" w:eastAsia="Times New Roman" w:hAnsi="Times New Roman" w:cs="Times New Roman"/>
          <w:sz w:val="24"/>
          <w:szCs w:val="24"/>
        </w:rPr>
        <w:t xml:space="preserve">Life Sciences Incorporation </w:t>
      </w:r>
      <w:r w:rsidRPr="003C5A3A">
        <w:rPr>
          <w:rFonts w:ascii="Times New Roman" w:eastAsia="Times New Roman" w:hAnsi="Times New Roman" w:cs="Times New Roman"/>
          <w:sz w:val="24"/>
          <w:szCs w:val="24"/>
        </w:rPr>
        <w:t xml:space="preserve">to sustain its ranking in the </w:t>
      </w:r>
      <w:r w:rsidR="00D32D74" w:rsidRPr="003C5A3A">
        <w:rPr>
          <w:rFonts w:ascii="Times New Roman" w:eastAsia="Times New Roman" w:hAnsi="Times New Roman" w:cs="Times New Roman"/>
          <w:sz w:val="24"/>
          <w:szCs w:val="24"/>
        </w:rPr>
        <w:t>Oncology practice</w:t>
      </w:r>
      <w:r w:rsidRPr="003C5A3A">
        <w:rPr>
          <w:rFonts w:ascii="Times New Roman" w:eastAsia="Times New Roman" w:hAnsi="Times New Roman" w:cs="Times New Roman"/>
          <w:sz w:val="24"/>
          <w:szCs w:val="24"/>
        </w:rPr>
        <w:t xml:space="preserve">. </w:t>
      </w:r>
    </w:p>
    <w:p w:rsidR="00C911C2" w:rsidRPr="003C5A3A" w:rsidRDefault="00220D33" w:rsidP="003C5A3A">
      <w:pPr>
        <w:spacing w:after="0" w:line="480" w:lineRule="auto"/>
        <w:ind w:firstLine="720"/>
        <w:rPr>
          <w:rFonts w:ascii="Times New Roman" w:eastAsia="Times New Roman" w:hAnsi="Times New Roman" w:cs="Times New Roman"/>
          <w:sz w:val="24"/>
          <w:szCs w:val="24"/>
        </w:rPr>
      </w:pPr>
      <w:r w:rsidRPr="003C5A3A">
        <w:rPr>
          <w:rFonts w:ascii="Times New Roman" w:eastAsia="Times New Roman" w:hAnsi="Times New Roman" w:cs="Times New Roman"/>
          <w:sz w:val="24"/>
          <w:szCs w:val="24"/>
        </w:rPr>
        <w:t xml:space="preserve">Some of the notable challenges in the case of </w:t>
      </w:r>
      <w:r w:rsidR="00BD4C63" w:rsidRPr="003C5A3A">
        <w:rPr>
          <w:rFonts w:ascii="Times New Roman" w:eastAsia="Times New Roman" w:hAnsi="Times New Roman" w:cs="Times New Roman"/>
          <w:sz w:val="24"/>
          <w:szCs w:val="24"/>
        </w:rPr>
        <w:t xml:space="preserve">Life Sciences Incorporation </w:t>
      </w:r>
      <w:r w:rsidRPr="003C5A3A">
        <w:rPr>
          <w:rFonts w:ascii="Times New Roman" w:eastAsia="Times New Roman" w:hAnsi="Times New Roman" w:cs="Times New Roman"/>
          <w:sz w:val="24"/>
          <w:szCs w:val="24"/>
        </w:rPr>
        <w:t xml:space="preserve">are workforce high attrition rate, restricted brick-and-mortar presences, easily imitable business models, and </w:t>
      </w:r>
      <w:r w:rsidRPr="003C5A3A">
        <w:rPr>
          <w:rFonts w:ascii="Times New Roman" w:eastAsia="Times New Roman" w:hAnsi="Times New Roman" w:cs="Times New Roman"/>
          <w:sz w:val="24"/>
          <w:szCs w:val="24"/>
        </w:rPr>
        <w:lastRenderedPageBreak/>
        <w:t xml:space="preserve">restricted penetration in the emerging economies. </w:t>
      </w:r>
      <w:r w:rsidR="00BD4C63" w:rsidRPr="003C5A3A">
        <w:rPr>
          <w:rFonts w:ascii="Times New Roman" w:eastAsia="Times New Roman" w:hAnsi="Times New Roman" w:cs="Times New Roman"/>
          <w:sz w:val="24"/>
          <w:szCs w:val="24"/>
        </w:rPr>
        <w:t>Life Sciences Incorporation</w:t>
      </w:r>
      <w:r w:rsidRPr="003C5A3A">
        <w:rPr>
          <w:rFonts w:ascii="Times New Roman" w:eastAsia="Times New Roman" w:hAnsi="Times New Roman" w:cs="Times New Roman"/>
          <w:sz w:val="24"/>
          <w:szCs w:val="24"/>
        </w:rPr>
        <w:t xml:space="preserve"> has corporate models that other firms can easily copy</w:t>
      </w:r>
      <w:r w:rsidR="00953751" w:rsidRPr="003C5A3A">
        <w:rPr>
          <w:rFonts w:ascii="Times New Roman" w:eastAsia="Times New Roman" w:hAnsi="Times New Roman" w:cs="Times New Roman"/>
          <w:sz w:val="24"/>
          <w:szCs w:val="24"/>
        </w:rPr>
        <w:t xml:space="preserve"> (Kerzner, 2019)</w:t>
      </w:r>
      <w:r w:rsidRPr="003C5A3A">
        <w:rPr>
          <w:rFonts w:ascii="Times New Roman" w:eastAsia="Times New Roman" w:hAnsi="Times New Roman" w:cs="Times New Roman"/>
          <w:sz w:val="24"/>
          <w:szCs w:val="24"/>
        </w:rPr>
        <w:t xml:space="preserve">. Financial analyses are not carried out efficiently and accurately. Compared to rivals, the day's inventory is high. There are gaps in the range of products offered by the firm. </w:t>
      </w:r>
      <w:r w:rsidR="00421320" w:rsidRPr="003C5A3A">
        <w:rPr>
          <w:rFonts w:ascii="Times New Roman" w:eastAsia="Times New Roman" w:hAnsi="Times New Roman" w:cs="Times New Roman"/>
          <w:sz w:val="24"/>
          <w:szCs w:val="24"/>
        </w:rPr>
        <w:t xml:space="preserve">Life Sciences Incorporation </w:t>
      </w:r>
      <w:r w:rsidRPr="003C5A3A">
        <w:rPr>
          <w:rFonts w:ascii="Times New Roman" w:eastAsia="Times New Roman" w:hAnsi="Times New Roman" w:cs="Times New Roman"/>
          <w:sz w:val="24"/>
          <w:szCs w:val="24"/>
        </w:rPr>
        <w:t xml:space="preserve">has indulged in several class action charges with incomplete results. The image and economy of the firm may be affected by the wrong conclusions. </w:t>
      </w:r>
    </w:p>
    <w:p w:rsidR="00C911C2" w:rsidRPr="003C5A3A" w:rsidRDefault="00037A02" w:rsidP="003C5A3A">
      <w:pPr>
        <w:spacing w:after="0" w:line="480" w:lineRule="auto"/>
        <w:rPr>
          <w:rFonts w:ascii="Times New Roman" w:eastAsia="Times New Roman" w:hAnsi="Times New Roman" w:cs="Times New Roman"/>
          <w:b/>
          <w:sz w:val="24"/>
          <w:szCs w:val="24"/>
        </w:rPr>
      </w:pPr>
      <w:r w:rsidRPr="003C5A3A">
        <w:rPr>
          <w:rFonts w:ascii="Times New Roman" w:eastAsia="Times New Roman" w:hAnsi="Times New Roman" w:cs="Times New Roman"/>
          <w:b/>
          <w:sz w:val="24"/>
          <w:szCs w:val="24"/>
        </w:rPr>
        <w:t>Recommendations</w:t>
      </w:r>
    </w:p>
    <w:p w:rsidR="00037A02" w:rsidRPr="003C5A3A" w:rsidRDefault="00037A02" w:rsidP="003C5A3A">
      <w:pPr>
        <w:spacing w:after="0" w:line="480" w:lineRule="auto"/>
        <w:ind w:firstLine="720"/>
        <w:rPr>
          <w:rFonts w:ascii="Times New Roman" w:eastAsia="Times New Roman" w:hAnsi="Times New Roman" w:cs="Times New Roman"/>
          <w:sz w:val="24"/>
          <w:szCs w:val="24"/>
        </w:rPr>
      </w:pPr>
      <w:r w:rsidRPr="003C5A3A">
        <w:rPr>
          <w:rFonts w:ascii="Times New Roman" w:eastAsia="Times New Roman" w:hAnsi="Times New Roman" w:cs="Times New Roman"/>
          <w:sz w:val="24"/>
          <w:szCs w:val="24"/>
        </w:rPr>
        <w:t>Analyses of financial ratios tend to rely significantly on operating leases, which are representations of the firm's off-balance-sheet responsibilities</w:t>
      </w:r>
      <w:r w:rsidR="00953751" w:rsidRPr="003C5A3A">
        <w:rPr>
          <w:rFonts w:ascii="Times New Roman" w:eastAsia="Times New Roman" w:hAnsi="Times New Roman" w:cs="Times New Roman"/>
          <w:sz w:val="24"/>
          <w:szCs w:val="24"/>
        </w:rPr>
        <w:t xml:space="preserve"> (Nickols, 2016)</w:t>
      </w:r>
      <w:r w:rsidRPr="003C5A3A">
        <w:rPr>
          <w:rFonts w:ascii="Times New Roman" w:eastAsia="Times New Roman" w:hAnsi="Times New Roman" w:cs="Times New Roman"/>
          <w:sz w:val="24"/>
          <w:szCs w:val="24"/>
        </w:rPr>
        <w:t xml:space="preserve">. Besides, the examination of the economic efficiency of the business needs to put into consideration the firm’s financial leverages since the business enterprise has considerable amounts of debts on its balance sheets. </w:t>
      </w:r>
      <w:r w:rsidR="001B5F4E" w:rsidRPr="003C5A3A">
        <w:rPr>
          <w:rFonts w:ascii="Times New Roman" w:eastAsia="Times New Roman" w:hAnsi="Times New Roman" w:cs="Times New Roman"/>
          <w:sz w:val="24"/>
          <w:szCs w:val="24"/>
        </w:rPr>
        <w:t>Life Sciences Incorporation</w:t>
      </w:r>
      <w:r w:rsidRPr="003C5A3A">
        <w:rPr>
          <w:rFonts w:ascii="Times New Roman" w:eastAsia="Times New Roman" w:hAnsi="Times New Roman" w:cs="Times New Roman"/>
          <w:sz w:val="24"/>
          <w:szCs w:val="24"/>
        </w:rPr>
        <w:t xml:space="preserve"> should check and monitor its expenses to make sure that it maximizes the profits and reduces costs. The firm can accomplish this by using the available in the most efficient manner possible and minimizing wastes. It can develop approaches to increase the rate of inventory turnover and improve personnel productivity. Increasing the proportion of stock turnover will ensure the firm reduces the storage costs. Life Sciences Incorporation needs to monitor the rates at which the growth of revenues is expanding. The company can achieve this by raising its sales that are quantified by net revenues and gross profits</w:t>
      </w:r>
      <w:r w:rsidR="00312C1C" w:rsidRPr="003C5A3A">
        <w:rPr>
          <w:rFonts w:ascii="Times New Roman" w:eastAsia="Times New Roman" w:hAnsi="Times New Roman" w:cs="Times New Roman"/>
          <w:sz w:val="24"/>
          <w:szCs w:val="24"/>
        </w:rPr>
        <w:t xml:space="preserve"> (Noe et al. 2017)</w:t>
      </w:r>
      <w:r w:rsidRPr="003C5A3A">
        <w:rPr>
          <w:rFonts w:ascii="Times New Roman" w:eastAsia="Times New Roman" w:hAnsi="Times New Roman" w:cs="Times New Roman"/>
          <w:sz w:val="24"/>
          <w:szCs w:val="24"/>
        </w:rPr>
        <w:t>. Also, it can be successful by improvements to its wealth, which are controlled by the company equity.</w:t>
      </w:r>
    </w:p>
    <w:p w:rsidR="001B5F4E" w:rsidRPr="003C5A3A" w:rsidRDefault="001B5F4E" w:rsidP="003C5A3A">
      <w:pPr>
        <w:spacing w:after="0" w:line="480" w:lineRule="auto"/>
        <w:ind w:firstLine="720"/>
        <w:rPr>
          <w:rFonts w:ascii="Times New Roman" w:eastAsia="Times New Roman" w:hAnsi="Times New Roman" w:cs="Times New Roman"/>
          <w:sz w:val="24"/>
          <w:szCs w:val="24"/>
        </w:rPr>
      </w:pPr>
      <w:r w:rsidRPr="003C5A3A">
        <w:rPr>
          <w:rFonts w:ascii="Times New Roman" w:eastAsia="Times New Roman" w:hAnsi="Times New Roman" w:cs="Times New Roman"/>
          <w:sz w:val="24"/>
          <w:szCs w:val="24"/>
        </w:rPr>
        <w:t>Predictive analytics is the practice of obtaining information from the sets of data that are in existence to establish trends and forecast future patterns and results</w:t>
      </w:r>
      <w:r w:rsidR="00312C1C" w:rsidRPr="003C5A3A">
        <w:rPr>
          <w:rFonts w:ascii="Times New Roman" w:eastAsia="Times New Roman" w:hAnsi="Times New Roman" w:cs="Times New Roman"/>
          <w:sz w:val="24"/>
          <w:szCs w:val="24"/>
        </w:rPr>
        <w:t xml:space="preserve"> (Papke-Shields &amp; Boyer-Wright, 2017)</w:t>
      </w:r>
      <w:r w:rsidRPr="003C5A3A">
        <w:rPr>
          <w:rFonts w:ascii="Times New Roman" w:eastAsia="Times New Roman" w:hAnsi="Times New Roman" w:cs="Times New Roman"/>
          <w:sz w:val="24"/>
          <w:szCs w:val="24"/>
        </w:rPr>
        <w:t xml:space="preserve">. Life Sciences Incorporation </w:t>
      </w:r>
      <w:r w:rsidR="00150D99" w:rsidRPr="003C5A3A">
        <w:rPr>
          <w:rFonts w:ascii="Times New Roman" w:eastAsia="Times New Roman" w:hAnsi="Times New Roman" w:cs="Times New Roman"/>
          <w:sz w:val="24"/>
          <w:szCs w:val="24"/>
        </w:rPr>
        <w:t xml:space="preserve">should integrate the </w:t>
      </w:r>
      <w:r w:rsidRPr="003C5A3A">
        <w:rPr>
          <w:rFonts w:ascii="Times New Roman" w:eastAsia="Times New Roman" w:hAnsi="Times New Roman" w:cs="Times New Roman"/>
          <w:sz w:val="24"/>
          <w:szCs w:val="24"/>
        </w:rPr>
        <w:t>use</w:t>
      </w:r>
      <w:r w:rsidR="00795B62" w:rsidRPr="003C5A3A">
        <w:rPr>
          <w:rFonts w:ascii="Times New Roman" w:eastAsia="Times New Roman" w:hAnsi="Times New Roman" w:cs="Times New Roman"/>
          <w:sz w:val="24"/>
          <w:szCs w:val="24"/>
        </w:rPr>
        <w:t xml:space="preserve"> of</w:t>
      </w:r>
      <w:r w:rsidRPr="003C5A3A">
        <w:rPr>
          <w:rFonts w:ascii="Times New Roman" w:eastAsia="Times New Roman" w:hAnsi="Times New Roman" w:cs="Times New Roman"/>
          <w:sz w:val="24"/>
          <w:szCs w:val="24"/>
        </w:rPr>
        <w:t xml:space="preserve"> predictive analytics to monitor employee training data. In our business, continuous professional developments are </w:t>
      </w:r>
      <w:r w:rsidRPr="003C5A3A">
        <w:rPr>
          <w:rFonts w:ascii="Times New Roman" w:eastAsia="Times New Roman" w:hAnsi="Times New Roman" w:cs="Times New Roman"/>
          <w:sz w:val="24"/>
          <w:szCs w:val="24"/>
        </w:rPr>
        <w:lastRenderedPageBreak/>
        <w:t xml:space="preserve">essential in attracting and retaining quality members of staff. Incorporating human resource analytics could assist in enhancing workplace productivity and retention of the employee. Also, </w:t>
      </w:r>
      <w:r w:rsidR="00795B62" w:rsidRPr="003C5A3A">
        <w:rPr>
          <w:rFonts w:ascii="Times New Roman" w:eastAsia="Times New Roman" w:hAnsi="Times New Roman" w:cs="Times New Roman"/>
          <w:sz w:val="24"/>
          <w:szCs w:val="24"/>
        </w:rPr>
        <w:t xml:space="preserve">the </w:t>
      </w:r>
      <w:r w:rsidRPr="003C5A3A">
        <w:rPr>
          <w:rFonts w:ascii="Times New Roman" w:eastAsia="Times New Roman" w:hAnsi="Times New Roman" w:cs="Times New Roman"/>
          <w:sz w:val="24"/>
          <w:szCs w:val="24"/>
        </w:rPr>
        <w:t xml:space="preserve">implementation of a worker professional development program demonstrates that </w:t>
      </w:r>
      <w:r w:rsidR="00150D99" w:rsidRPr="003C5A3A">
        <w:rPr>
          <w:rFonts w:ascii="Times New Roman" w:eastAsia="Times New Roman" w:hAnsi="Times New Roman" w:cs="Times New Roman"/>
          <w:sz w:val="24"/>
          <w:szCs w:val="24"/>
        </w:rPr>
        <w:t>Life Sciences Incorporation will</w:t>
      </w:r>
      <w:r w:rsidRPr="003C5A3A">
        <w:rPr>
          <w:rFonts w:ascii="Times New Roman" w:eastAsia="Times New Roman" w:hAnsi="Times New Roman" w:cs="Times New Roman"/>
          <w:sz w:val="24"/>
          <w:szCs w:val="24"/>
        </w:rPr>
        <w:t xml:space="preserve"> encourage the employees to develop new qualifications and skills in their selected expertise area and interested in assisting staff members in accomplishing their full potentials. Human resource analytics </w:t>
      </w:r>
      <w:r w:rsidR="00150D99" w:rsidRPr="003C5A3A">
        <w:rPr>
          <w:rFonts w:ascii="Times New Roman" w:eastAsia="Times New Roman" w:hAnsi="Times New Roman" w:cs="Times New Roman"/>
          <w:sz w:val="24"/>
          <w:szCs w:val="24"/>
        </w:rPr>
        <w:t xml:space="preserve">will </w:t>
      </w:r>
      <w:r w:rsidRPr="003C5A3A">
        <w:rPr>
          <w:rFonts w:ascii="Times New Roman" w:eastAsia="Times New Roman" w:hAnsi="Times New Roman" w:cs="Times New Roman"/>
          <w:sz w:val="24"/>
          <w:szCs w:val="24"/>
        </w:rPr>
        <w:t xml:space="preserve">assist </w:t>
      </w:r>
      <w:r w:rsidR="00150D99" w:rsidRPr="003C5A3A">
        <w:rPr>
          <w:rFonts w:ascii="Times New Roman" w:eastAsia="Times New Roman" w:hAnsi="Times New Roman" w:cs="Times New Roman"/>
          <w:sz w:val="24"/>
          <w:szCs w:val="24"/>
        </w:rPr>
        <w:t>Life Sciences Incorporation</w:t>
      </w:r>
      <w:r w:rsidRPr="003C5A3A">
        <w:rPr>
          <w:rFonts w:ascii="Times New Roman" w:eastAsia="Times New Roman" w:hAnsi="Times New Roman" w:cs="Times New Roman"/>
          <w:sz w:val="24"/>
          <w:szCs w:val="24"/>
        </w:rPr>
        <w:t xml:space="preserve"> in the identification of the </w:t>
      </w:r>
      <w:r w:rsidR="00795B62" w:rsidRPr="003C5A3A">
        <w:rPr>
          <w:rFonts w:ascii="Times New Roman" w:eastAsia="Times New Roman" w:hAnsi="Times New Roman" w:cs="Times New Roman"/>
          <w:sz w:val="24"/>
          <w:szCs w:val="24"/>
        </w:rPr>
        <w:t>required</w:t>
      </w:r>
      <w:r w:rsidRPr="003C5A3A">
        <w:rPr>
          <w:rFonts w:ascii="Times New Roman" w:eastAsia="Times New Roman" w:hAnsi="Times New Roman" w:cs="Times New Roman"/>
          <w:sz w:val="24"/>
          <w:szCs w:val="24"/>
        </w:rPr>
        <w:t xml:space="preserve"> professional development courses for people and to gauge their progress</w:t>
      </w:r>
      <w:r w:rsidR="00312C1C" w:rsidRPr="003C5A3A">
        <w:rPr>
          <w:rFonts w:ascii="Times New Roman" w:eastAsia="Times New Roman" w:hAnsi="Times New Roman" w:cs="Times New Roman"/>
          <w:sz w:val="24"/>
          <w:szCs w:val="24"/>
        </w:rPr>
        <w:t xml:space="preserve"> (Noe et al. 2017)</w:t>
      </w:r>
      <w:r w:rsidRPr="003C5A3A">
        <w:rPr>
          <w:rFonts w:ascii="Times New Roman" w:eastAsia="Times New Roman" w:hAnsi="Times New Roman" w:cs="Times New Roman"/>
          <w:sz w:val="24"/>
          <w:szCs w:val="24"/>
        </w:rPr>
        <w:t xml:space="preserve">. By comprehending the percentage of workers who are utilizing the costs and the training solutions involved, </w:t>
      </w:r>
      <w:r w:rsidR="00B442EC" w:rsidRPr="003C5A3A">
        <w:rPr>
          <w:rFonts w:ascii="Times New Roman" w:eastAsia="Times New Roman" w:hAnsi="Times New Roman" w:cs="Times New Roman"/>
          <w:sz w:val="24"/>
          <w:szCs w:val="24"/>
        </w:rPr>
        <w:t>Life Sciences Incorporation</w:t>
      </w:r>
      <w:r w:rsidRPr="003C5A3A">
        <w:rPr>
          <w:rFonts w:ascii="Times New Roman" w:eastAsia="Times New Roman" w:hAnsi="Times New Roman" w:cs="Times New Roman"/>
          <w:sz w:val="24"/>
          <w:szCs w:val="24"/>
        </w:rPr>
        <w:t xml:space="preserve"> can work out whether it is cost</w:t>
      </w:r>
      <w:r w:rsidR="00795B62" w:rsidRPr="003C5A3A">
        <w:rPr>
          <w:rFonts w:ascii="Times New Roman" w:eastAsia="Times New Roman" w:hAnsi="Times New Roman" w:cs="Times New Roman"/>
          <w:sz w:val="24"/>
          <w:szCs w:val="24"/>
        </w:rPr>
        <w:t>-</w:t>
      </w:r>
      <w:r w:rsidRPr="003C5A3A">
        <w:rPr>
          <w:rFonts w:ascii="Times New Roman" w:eastAsia="Times New Roman" w:hAnsi="Times New Roman" w:cs="Times New Roman"/>
          <w:sz w:val="24"/>
          <w:szCs w:val="24"/>
        </w:rPr>
        <w:t xml:space="preserve">effective for </w:t>
      </w:r>
      <w:r w:rsidR="00B442EC" w:rsidRPr="003C5A3A">
        <w:rPr>
          <w:rFonts w:ascii="Times New Roman" w:eastAsia="Times New Roman" w:hAnsi="Times New Roman" w:cs="Times New Roman"/>
          <w:sz w:val="24"/>
          <w:szCs w:val="24"/>
        </w:rPr>
        <w:t>the</w:t>
      </w:r>
      <w:r w:rsidRPr="003C5A3A">
        <w:rPr>
          <w:rFonts w:ascii="Times New Roman" w:eastAsia="Times New Roman" w:hAnsi="Times New Roman" w:cs="Times New Roman"/>
          <w:sz w:val="24"/>
          <w:szCs w:val="24"/>
        </w:rPr>
        <w:t xml:space="preserve"> company. </w:t>
      </w:r>
    </w:p>
    <w:p w:rsidR="001B5F4E" w:rsidRPr="003C5A3A" w:rsidRDefault="00B442EC" w:rsidP="003C5A3A">
      <w:pPr>
        <w:spacing w:after="0" w:line="480" w:lineRule="auto"/>
        <w:ind w:firstLine="720"/>
        <w:rPr>
          <w:rFonts w:ascii="Times New Roman" w:eastAsia="Times New Roman" w:hAnsi="Times New Roman" w:cs="Times New Roman"/>
          <w:sz w:val="24"/>
          <w:szCs w:val="24"/>
        </w:rPr>
      </w:pPr>
      <w:r w:rsidRPr="003C5A3A">
        <w:rPr>
          <w:rFonts w:ascii="Times New Roman" w:eastAsia="Times New Roman" w:hAnsi="Times New Roman" w:cs="Times New Roman"/>
          <w:sz w:val="24"/>
          <w:szCs w:val="24"/>
        </w:rPr>
        <w:t xml:space="preserve">Life Sciences Incorporation can </w:t>
      </w:r>
      <w:r w:rsidR="001B5F4E" w:rsidRPr="003C5A3A">
        <w:rPr>
          <w:rFonts w:ascii="Times New Roman" w:eastAsia="Times New Roman" w:hAnsi="Times New Roman" w:cs="Times New Roman"/>
          <w:sz w:val="24"/>
          <w:szCs w:val="24"/>
        </w:rPr>
        <w:t>also use predictive analytics in identifying the rate of employee retention</w:t>
      </w:r>
      <w:r w:rsidR="00953751" w:rsidRPr="003C5A3A">
        <w:rPr>
          <w:rFonts w:ascii="Times New Roman" w:eastAsia="Times New Roman" w:hAnsi="Times New Roman" w:cs="Times New Roman"/>
          <w:sz w:val="24"/>
          <w:szCs w:val="24"/>
        </w:rPr>
        <w:t xml:space="preserve"> (Nickols, 2016)</w:t>
      </w:r>
      <w:r w:rsidR="001B5F4E" w:rsidRPr="003C5A3A">
        <w:rPr>
          <w:rFonts w:ascii="Times New Roman" w:eastAsia="Times New Roman" w:hAnsi="Times New Roman" w:cs="Times New Roman"/>
          <w:sz w:val="24"/>
          <w:szCs w:val="24"/>
        </w:rPr>
        <w:t xml:space="preserve">. The high turnover of the workers is a warning sign </w:t>
      </w:r>
      <w:r w:rsidR="00365680" w:rsidRPr="003C5A3A">
        <w:rPr>
          <w:rFonts w:ascii="Times New Roman" w:eastAsia="Times New Roman" w:hAnsi="Times New Roman" w:cs="Times New Roman"/>
          <w:sz w:val="24"/>
          <w:szCs w:val="24"/>
        </w:rPr>
        <w:t xml:space="preserve">to Life Sciences Incorporation </w:t>
      </w:r>
      <w:r w:rsidR="001B5F4E" w:rsidRPr="003C5A3A">
        <w:rPr>
          <w:rFonts w:ascii="Times New Roman" w:eastAsia="Times New Roman" w:hAnsi="Times New Roman" w:cs="Times New Roman"/>
          <w:sz w:val="24"/>
          <w:szCs w:val="24"/>
        </w:rPr>
        <w:t>that needs to be handled. Human resource analytics helps in the process of identification of employee retention rates by offering data and information-driven insights into reasons why employees choose to leave or why they are loyal. The reasons for high turnover could be because of a significant number of things that could include compensation matters, lack of skills, and underperformance. When people analytics are effectively applied, it gives the human resource the capacity to offer substantive information that allows the organization they reinforce to yield great commercial benefit.  Utilizing predictive analytics information also helps in adjusting the profile of the company to automatically get rid of the candidates who possess the attributes from future posts, thereby enhancing the recruitment process efficiency</w:t>
      </w:r>
      <w:r w:rsidR="00953751" w:rsidRPr="003C5A3A">
        <w:rPr>
          <w:rFonts w:ascii="Times New Roman" w:eastAsia="Times New Roman" w:hAnsi="Times New Roman" w:cs="Times New Roman"/>
          <w:sz w:val="24"/>
          <w:szCs w:val="24"/>
        </w:rPr>
        <w:t xml:space="preserve"> (David &amp; David, 2019)</w:t>
      </w:r>
      <w:r w:rsidR="001B5F4E" w:rsidRPr="003C5A3A">
        <w:rPr>
          <w:rFonts w:ascii="Times New Roman" w:eastAsia="Times New Roman" w:hAnsi="Times New Roman" w:cs="Times New Roman"/>
          <w:sz w:val="24"/>
          <w:szCs w:val="24"/>
        </w:rPr>
        <w:t xml:space="preserve">. This assists in speeding up the process by getting rid of time spent examining </w:t>
      </w:r>
      <w:r w:rsidR="001B5F4E" w:rsidRPr="003C5A3A">
        <w:rPr>
          <w:rFonts w:ascii="Times New Roman" w:eastAsia="Times New Roman" w:hAnsi="Times New Roman" w:cs="Times New Roman"/>
          <w:sz w:val="24"/>
          <w:szCs w:val="24"/>
        </w:rPr>
        <w:lastRenderedPageBreak/>
        <w:t xml:space="preserve">unsuitable candidates and enabling more time to concentrate on hiring applicants who are best suited to the environment, ethos, and culture of the company.  </w:t>
      </w:r>
    </w:p>
    <w:p w:rsidR="001B5F4E" w:rsidRPr="003C5A3A" w:rsidRDefault="001B5F4E" w:rsidP="003C5A3A">
      <w:pPr>
        <w:spacing w:after="0" w:line="480" w:lineRule="auto"/>
        <w:ind w:firstLine="720"/>
        <w:rPr>
          <w:rFonts w:ascii="Times New Roman" w:eastAsia="Times New Roman" w:hAnsi="Times New Roman" w:cs="Times New Roman"/>
          <w:sz w:val="24"/>
          <w:szCs w:val="24"/>
        </w:rPr>
      </w:pPr>
      <w:r w:rsidRPr="003C5A3A">
        <w:rPr>
          <w:rFonts w:ascii="Times New Roman" w:eastAsia="Times New Roman" w:hAnsi="Times New Roman" w:cs="Times New Roman"/>
          <w:sz w:val="24"/>
          <w:szCs w:val="24"/>
        </w:rPr>
        <w:t xml:space="preserve">The </w:t>
      </w:r>
      <w:r w:rsidR="00795B62" w:rsidRPr="003C5A3A">
        <w:rPr>
          <w:rFonts w:ascii="Times New Roman" w:eastAsia="Times New Roman" w:hAnsi="Times New Roman" w:cs="Times New Roman"/>
          <w:sz w:val="24"/>
          <w:szCs w:val="24"/>
        </w:rPr>
        <w:t>Artificial Intelligence (AI)</w:t>
      </w:r>
      <w:r w:rsidRPr="003C5A3A">
        <w:rPr>
          <w:rFonts w:ascii="Times New Roman" w:eastAsia="Times New Roman" w:hAnsi="Times New Roman" w:cs="Times New Roman"/>
          <w:sz w:val="24"/>
          <w:szCs w:val="24"/>
        </w:rPr>
        <w:t xml:space="preserve"> cover</w:t>
      </w:r>
      <w:r w:rsidR="00795B62" w:rsidRPr="003C5A3A">
        <w:rPr>
          <w:rFonts w:ascii="Times New Roman" w:eastAsia="Times New Roman" w:hAnsi="Times New Roman" w:cs="Times New Roman"/>
          <w:sz w:val="24"/>
          <w:szCs w:val="24"/>
        </w:rPr>
        <w:t>s</w:t>
      </w:r>
      <w:r w:rsidRPr="003C5A3A">
        <w:rPr>
          <w:rFonts w:ascii="Times New Roman" w:eastAsia="Times New Roman" w:hAnsi="Times New Roman" w:cs="Times New Roman"/>
          <w:sz w:val="24"/>
          <w:szCs w:val="24"/>
        </w:rPr>
        <w:t xml:space="preserve"> five significant domains that include employee engagement, quality of leadership, depth of leadership, the capability of retaining talents, and spending on human capital</w:t>
      </w:r>
      <w:r w:rsidR="00953751" w:rsidRPr="003C5A3A">
        <w:rPr>
          <w:rFonts w:ascii="Times New Roman" w:eastAsia="Times New Roman" w:hAnsi="Times New Roman" w:cs="Times New Roman"/>
          <w:sz w:val="24"/>
          <w:szCs w:val="24"/>
        </w:rPr>
        <w:t xml:space="preserve"> (Kerzner, 2019)</w:t>
      </w:r>
      <w:r w:rsidRPr="003C5A3A">
        <w:rPr>
          <w:rFonts w:ascii="Times New Roman" w:eastAsia="Times New Roman" w:hAnsi="Times New Roman" w:cs="Times New Roman"/>
          <w:sz w:val="24"/>
          <w:szCs w:val="24"/>
        </w:rPr>
        <w:t xml:space="preserve">. The </w:t>
      </w:r>
      <w:r w:rsidR="00795B62" w:rsidRPr="003C5A3A">
        <w:rPr>
          <w:rFonts w:ascii="Times New Roman" w:eastAsia="Times New Roman" w:hAnsi="Times New Roman" w:cs="Times New Roman"/>
          <w:sz w:val="24"/>
          <w:szCs w:val="24"/>
        </w:rPr>
        <w:t>AI</w:t>
      </w:r>
      <w:r w:rsidRPr="003C5A3A">
        <w:rPr>
          <w:rFonts w:ascii="Times New Roman" w:eastAsia="Times New Roman" w:hAnsi="Times New Roman" w:cs="Times New Roman"/>
          <w:sz w:val="24"/>
          <w:szCs w:val="24"/>
        </w:rPr>
        <w:t xml:space="preserve"> can be utilized purely descriptively, to offer a correct picture of a company and employee-associated activities.  The critical point about these methods is that </w:t>
      </w:r>
      <w:r w:rsidR="00795B62" w:rsidRPr="003C5A3A">
        <w:rPr>
          <w:rFonts w:ascii="Times New Roman" w:eastAsia="Times New Roman" w:hAnsi="Times New Roman" w:cs="Times New Roman"/>
          <w:sz w:val="24"/>
          <w:szCs w:val="24"/>
        </w:rPr>
        <w:t>AIis</w:t>
      </w:r>
      <w:r w:rsidRPr="003C5A3A">
        <w:rPr>
          <w:rFonts w:ascii="Times New Roman" w:eastAsia="Times New Roman" w:hAnsi="Times New Roman" w:cs="Times New Roman"/>
          <w:sz w:val="24"/>
          <w:szCs w:val="24"/>
        </w:rPr>
        <w:t xml:space="preserve"> used in a principally ad hoc manner, with data being applied to deal with issues and problems are they arise in a mainly un-strategic way. </w:t>
      </w:r>
      <w:r w:rsidR="00795B62" w:rsidRPr="003C5A3A">
        <w:rPr>
          <w:rFonts w:ascii="Times New Roman" w:eastAsia="Times New Roman" w:hAnsi="Times New Roman" w:cs="Times New Roman"/>
          <w:sz w:val="24"/>
          <w:szCs w:val="24"/>
        </w:rPr>
        <w:t>The q</w:t>
      </w:r>
      <w:r w:rsidRPr="003C5A3A">
        <w:rPr>
          <w:rFonts w:ascii="Times New Roman" w:eastAsia="Times New Roman" w:hAnsi="Times New Roman" w:cs="Times New Roman"/>
          <w:sz w:val="24"/>
          <w:szCs w:val="24"/>
        </w:rPr>
        <w:t>uality of data is a significant matter for this kind of human capital analytics. The quality of data relies on the governance of data. The protocols are established in ensuring that correct data is recorded promptly. Processes are created for regular monitoring and checking in, ensuring that the contracts are complied with</w:t>
      </w:r>
      <w:r w:rsidR="00312C1C" w:rsidRPr="003C5A3A">
        <w:rPr>
          <w:rFonts w:ascii="Times New Roman" w:eastAsia="Times New Roman" w:hAnsi="Times New Roman" w:cs="Times New Roman"/>
          <w:sz w:val="24"/>
          <w:szCs w:val="24"/>
        </w:rPr>
        <w:t xml:space="preserve"> (Noe et al. 2017)</w:t>
      </w:r>
      <w:r w:rsidRPr="003C5A3A">
        <w:rPr>
          <w:rFonts w:ascii="Times New Roman" w:eastAsia="Times New Roman" w:hAnsi="Times New Roman" w:cs="Times New Roman"/>
          <w:sz w:val="24"/>
          <w:szCs w:val="24"/>
        </w:rPr>
        <w:t>. Also, descriptive measures use in scorecards of human capital analytics can be applied more strategically as part of a scorecard method to map the incr</w:t>
      </w:r>
      <w:r w:rsidR="006F2ECD" w:rsidRPr="003C5A3A">
        <w:rPr>
          <w:rFonts w:ascii="Times New Roman" w:eastAsia="Times New Roman" w:hAnsi="Times New Roman" w:cs="Times New Roman"/>
          <w:sz w:val="24"/>
          <w:szCs w:val="24"/>
        </w:rPr>
        <w:t>ease in workplace productivity</w:t>
      </w:r>
      <w:r w:rsidRPr="003C5A3A">
        <w:rPr>
          <w:rFonts w:ascii="Times New Roman" w:eastAsia="Times New Roman" w:hAnsi="Times New Roman" w:cs="Times New Roman"/>
          <w:sz w:val="24"/>
          <w:szCs w:val="24"/>
        </w:rPr>
        <w:t xml:space="preserve">. Strategic analyses under this approach identify primary metrics and measures that are viewed to be vital corporate performance drivers, for instance, quit rates or engagement of team. Then, the workplace productivities are then examined against how well they accomplish expectations associated with these measures or metrics. Likely, the primary steps are reported via dashboards with a rating of RAG (red, amber, or green) applied to determine the parameters that are working in line with targets, in need of urgent attention, or </w:t>
      </w:r>
      <w:r w:rsidR="00795B62" w:rsidRPr="003C5A3A">
        <w:rPr>
          <w:rFonts w:ascii="Times New Roman" w:eastAsia="Times New Roman" w:hAnsi="Times New Roman" w:cs="Times New Roman"/>
          <w:sz w:val="24"/>
          <w:szCs w:val="24"/>
        </w:rPr>
        <w:t>requirement</w:t>
      </w:r>
      <w:r w:rsidRPr="003C5A3A">
        <w:rPr>
          <w:rFonts w:ascii="Times New Roman" w:eastAsia="Times New Roman" w:hAnsi="Times New Roman" w:cs="Times New Roman"/>
          <w:sz w:val="24"/>
          <w:szCs w:val="24"/>
        </w:rPr>
        <w:t xml:space="preserve"> of monitoring.  The efficiency of this method is the quality of the first strategic analyses</w:t>
      </w:r>
      <w:r w:rsidR="00953751" w:rsidRPr="003C5A3A">
        <w:rPr>
          <w:rFonts w:ascii="Times New Roman" w:eastAsia="Times New Roman" w:hAnsi="Times New Roman" w:cs="Times New Roman"/>
          <w:sz w:val="24"/>
          <w:szCs w:val="24"/>
        </w:rPr>
        <w:t xml:space="preserve"> (Nickols, 2016)</w:t>
      </w:r>
      <w:r w:rsidRPr="003C5A3A">
        <w:rPr>
          <w:rFonts w:ascii="Times New Roman" w:eastAsia="Times New Roman" w:hAnsi="Times New Roman" w:cs="Times New Roman"/>
          <w:sz w:val="24"/>
          <w:szCs w:val="24"/>
        </w:rPr>
        <w:t xml:space="preserve">. Proper-quality reviews can lead to too few metrics being indicated in dashboards, with the results that managers can identify those that merit more attention and are most important. </w:t>
      </w:r>
    </w:p>
    <w:p w:rsidR="001B5F4E" w:rsidRPr="003C5A3A" w:rsidRDefault="001B5F4E" w:rsidP="003C5A3A">
      <w:pPr>
        <w:spacing w:after="0" w:line="480" w:lineRule="auto"/>
        <w:ind w:firstLine="720"/>
        <w:rPr>
          <w:rFonts w:ascii="Times New Roman" w:eastAsia="Times New Roman" w:hAnsi="Times New Roman" w:cs="Times New Roman"/>
          <w:sz w:val="24"/>
          <w:szCs w:val="24"/>
        </w:rPr>
      </w:pPr>
      <w:r w:rsidRPr="003C5A3A">
        <w:rPr>
          <w:rFonts w:ascii="Times New Roman" w:eastAsia="Times New Roman" w:hAnsi="Times New Roman" w:cs="Times New Roman"/>
          <w:sz w:val="24"/>
          <w:szCs w:val="24"/>
        </w:rPr>
        <w:lastRenderedPageBreak/>
        <w:t>Also, the human capital analytics capture effectiveness or efficiency of various activities, people, and processes</w:t>
      </w:r>
      <w:r w:rsidR="00312C1C" w:rsidRPr="003C5A3A">
        <w:rPr>
          <w:rFonts w:ascii="Times New Roman" w:eastAsia="Times New Roman" w:hAnsi="Times New Roman" w:cs="Times New Roman"/>
          <w:sz w:val="24"/>
          <w:szCs w:val="24"/>
        </w:rPr>
        <w:t xml:space="preserve"> (Papke-Shields &amp; Boyer-Wright, 2017)</w:t>
      </w:r>
      <w:r w:rsidRPr="003C5A3A">
        <w:rPr>
          <w:rFonts w:ascii="Times New Roman" w:eastAsia="Times New Roman" w:hAnsi="Times New Roman" w:cs="Times New Roman"/>
          <w:sz w:val="24"/>
          <w:szCs w:val="24"/>
        </w:rPr>
        <w:t xml:space="preserve">. Efficiency measures associate with HR activities and operations </w:t>
      </w:r>
      <w:r w:rsidR="00795B62" w:rsidRPr="003C5A3A">
        <w:rPr>
          <w:rFonts w:ascii="Times New Roman" w:eastAsia="Times New Roman" w:hAnsi="Times New Roman" w:cs="Times New Roman"/>
          <w:sz w:val="24"/>
          <w:szCs w:val="24"/>
        </w:rPr>
        <w:t>abilit</w:t>
      </w:r>
      <w:r w:rsidRPr="003C5A3A">
        <w:rPr>
          <w:rFonts w:ascii="Times New Roman" w:eastAsia="Times New Roman" w:hAnsi="Times New Roman" w:cs="Times New Roman"/>
          <w:sz w:val="24"/>
          <w:szCs w:val="24"/>
        </w:rPr>
        <w:t>y. For instance, “recruitment cost per recruit” measures the recruitment process efficiency. By contrast, metrics like “recruits percentage that become high-performers within twelve months” or “new-hire rate of failure” are recruitment and selection effectiveness measures. Effectiveness measures human capital metrics, more widely concentrated on all employees-associated results and decisions. They include human resource scorecards, which include primary HR activity measures which relevant to the scorecards of workforce and business that are based on more comprehensive human capital measures</w:t>
      </w:r>
      <w:r w:rsidR="00312C1C" w:rsidRPr="003C5A3A">
        <w:rPr>
          <w:rFonts w:ascii="Times New Roman" w:eastAsia="Times New Roman" w:hAnsi="Times New Roman" w:cs="Times New Roman"/>
          <w:sz w:val="24"/>
          <w:szCs w:val="24"/>
        </w:rPr>
        <w:t xml:space="preserve"> (Noe et al. 2017)</w:t>
      </w:r>
      <w:r w:rsidRPr="003C5A3A">
        <w:rPr>
          <w:rFonts w:ascii="Times New Roman" w:eastAsia="Times New Roman" w:hAnsi="Times New Roman" w:cs="Times New Roman"/>
          <w:sz w:val="24"/>
          <w:szCs w:val="24"/>
        </w:rPr>
        <w:t>.  An alternative method to the developments of standardized sets of human capital concentrates on the application of analytics as part of programs of human capital analytics developed to design a data-driven comprehension of the connections between human capital and workplace productivity. The fundamental assumptions of the “analytics first” method are that employees or talents may be competitive advantage source. Human resource management needs to develop as decision science to unlock this competitive advantage source. It is essential to design rigorous analytical models and frameworks to do this. The company can use logic, analytics, measurement, and processes (LAMP) model. Here, the beginning point is a strategic problem or goal. Logically, the first activity is to create logical-intuitive answers about the best approaches to solving this problem might be or accomplish these goals</w:t>
      </w:r>
      <w:r w:rsidR="00953751" w:rsidRPr="003C5A3A">
        <w:rPr>
          <w:rFonts w:ascii="Times New Roman" w:eastAsia="Times New Roman" w:hAnsi="Times New Roman" w:cs="Times New Roman"/>
          <w:sz w:val="24"/>
          <w:szCs w:val="24"/>
        </w:rPr>
        <w:t xml:space="preserve"> (Kerzner, 2019)</w:t>
      </w:r>
      <w:r w:rsidRPr="003C5A3A">
        <w:rPr>
          <w:rFonts w:ascii="Times New Roman" w:eastAsia="Times New Roman" w:hAnsi="Times New Roman" w:cs="Times New Roman"/>
          <w:sz w:val="24"/>
          <w:szCs w:val="24"/>
        </w:rPr>
        <w:t xml:space="preserve">. “The analytics” phase of changing the intuitions into hypothesis or research question follows. </w:t>
      </w:r>
    </w:p>
    <w:p w:rsidR="00C911C2" w:rsidRPr="003C5A3A" w:rsidRDefault="001B5F4E" w:rsidP="003C5A3A">
      <w:pPr>
        <w:spacing w:after="0" w:line="480" w:lineRule="auto"/>
        <w:ind w:firstLine="720"/>
        <w:rPr>
          <w:rFonts w:ascii="Times New Roman" w:eastAsia="Times New Roman" w:hAnsi="Times New Roman" w:cs="Times New Roman"/>
          <w:sz w:val="24"/>
          <w:szCs w:val="24"/>
        </w:rPr>
      </w:pPr>
      <w:r w:rsidRPr="003C5A3A">
        <w:rPr>
          <w:rFonts w:ascii="Times New Roman" w:eastAsia="Times New Roman" w:hAnsi="Times New Roman" w:cs="Times New Roman"/>
          <w:sz w:val="24"/>
          <w:szCs w:val="24"/>
        </w:rPr>
        <w:t xml:space="preserve">Data-driven human resource management is transforming </w:t>
      </w:r>
      <w:r w:rsidR="00953751" w:rsidRPr="003C5A3A">
        <w:rPr>
          <w:rFonts w:ascii="Times New Roman" w:eastAsia="Times New Roman" w:hAnsi="Times New Roman" w:cs="Times New Roman"/>
          <w:sz w:val="24"/>
          <w:szCs w:val="24"/>
        </w:rPr>
        <w:t>organizations (David &amp; David, 2019)</w:t>
      </w:r>
      <w:r w:rsidRPr="003C5A3A">
        <w:rPr>
          <w:rFonts w:ascii="Times New Roman" w:eastAsia="Times New Roman" w:hAnsi="Times New Roman" w:cs="Times New Roman"/>
          <w:sz w:val="24"/>
          <w:szCs w:val="24"/>
        </w:rPr>
        <w:t xml:space="preserve">. Every day, the company can receive hundreds of queries about how to use data to gain better insights about top performers and non-performers in its human resource management. </w:t>
      </w:r>
      <w:r w:rsidRPr="003C5A3A">
        <w:rPr>
          <w:rFonts w:ascii="Times New Roman" w:eastAsia="Times New Roman" w:hAnsi="Times New Roman" w:cs="Times New Roman"/>
          <w:sz w:val="24"/>
          <w:szCs w:val="24"/>
        </w:rPr>
        <w:lastRenderedPageBreak/>
        <w:t>With this data, the companies can try to decode the formula that makes an employee perform to the best of their abilities. The reason behind the challenges of using human capital analytics appears to be just a humanerror. Instead of rating employees only once in a year, more regular internal feedback and performance ratings by managers (at every level) may help the HR department, and the whole company is essential to avoid such embarrassing situations. Human capital analytics engages an employee and encourages them to improve their performance</w:t>
      </w:r>
      <w:r w:rsidR="00953751" w:rsidRPr="003C5A3A">
        <w:rPr>
          <w:rFonts w:ascii="Times New Roman" w:eastAsia="Times New Roman" w:hAnsi="Times New Roman" w:cs="Times New Roman"/>
          <w:sz w:val="24"/>
          <w:szCs w:val="24"/>
        </w:rPr>
        <w:t xml:space="preserve"> (Kerzner, 2019)</w:t>
      </w:r>
      <w:r w:rsidRPr="003C5A3A">
        <w:rPr>
          <w:rFonts w:ascii="Times New Roman" w:eastAsia="Times New Roman" w:hAnsi="Times New Roman" w:cs="Times New Roman"/>
          <w:sz w:val="24"/>
          <w:szCs w:val="24"/>
        </w:rPr>
        <w:t>. The key topic here is that a rating given by a supervisor without a deep level of engagement tends to put-off employees.</w:t>
      </w:r>
    </w:p>
    <w:p w:rsidR="00C911C2" w:rsidRPr="003C5A3A" w:rsidRDefault="00111A56" w:rsidP="003C5A3A">
      <w:pPr>
        <w:spacing w:after="0" w:line="480" w:lineRule="auto"/>
        <w:rPr>
          <w:rFonts w:ascii="Times New Roman" w:eastAsia="Times New Roman" w:hAnsi="Times New Roman" w:cs="Times New Roman"/>
          <w:b/>
          <w:sz w:val="24"/>
          <w:szCs w:val="24"/>
        </w:rPr>
      </w:pPr>
      <w:r w:rsidRPr="003C5A3A">
        <w:rPr>
          <w:rFonts w:ascii="Times New Roman" w:eastAsia="Times New Roman" w:hAnsi="Times New Roman" w:cs="Times New Roman"/>
          <w:b/>
          <w:sz w:val="24"/>
          <w:szCs w:val="24"/>
        </w:rPr>
        <w:t>Proposed action plan</w:t>
      </w:r>
    </w:p>
    <w:p w:rsidR="00111A56" w:rsidRPr="003C5A3A" w:rsidRDefault="00111A56" w:rsidP="003C5A3A">
      <w:pPr>
        <w:spacing w:after="0" w:line="480" w:lineRule="auto"/>
        <w:ind w:firstLine="720"/>
        <w:rPr>
          <w:rFonts w:ascii="Times New Roman" w:eastAsia="Times New Roman" w:hAnsi="Times New Roman" w:cs="Times New Roman"/>
          <w:sz w:val="24"/>
          <w:szCs w:val="24"/>
        </w:rPr>
      </w:pPr>
      <w:r w:rsidRPr="003C5A3A">
        <w:rPr>
          <w:rFonts w:ascii="Times New Roman" w:eastAsia="Times New Roman" w:hAnsi="Times New Roman" w:cs="Times New Roman"/>
          <w:sz w:val="24"/>
          <w:szCs w:val="24"/>
        </w:rPr>
        <w:t>Raising leads or sales is an essential digital marketing goal for Life Sciences Incorporation since it is easy to measure and enhances revenues</w:t>
      </w:r>
      <w:r w:rsidR="00312C1C" w:rsidRPr="003C5A3A">
        <w:rPr>
          <w:rFonts w:ascii="Times New Roman" w:eastAsia="Times New Roman" w:hAnsi="Times New Roman" w:cs="Times New Roman"/>
          <w:sz w:val="24"/>
          <w:szCs w:val="24"/>
        </w:rPr>
        <w:t xml:space="preserve"> (Nickols, 2016)</w:t>
      </w:r>
      <w:r w:rsidRPr="003C5A3A">
        <w:rPr>
          <w:rFonts w:ascii="Times New Roman" w:eastAsia="Times New Roman" w:hAnsi="Times New Roman" w:cs="Times New Roman"/>
          <w:sz w:val="24"/>
          <w:szCs w:val="24"/>
        </w:rPr>
        <w:t>.  The company can benchmark its progress towards accomplishing its objective of increasing sales using major performance indicators (KPI). The management can track this in the spreadsheets of the firm. Improving the rate of conversion can be tracked in Google Analytics. The business shall have conversion reports for its location, landing pages, keywords, campaigns, and traffic sources by setting up goal tracking in analytics. In Analytics, the new and returning clients are available metrics. It is simple to track</w:t>
      </w:r>
      <w:r w:rsidR="00312C1C" w:rsidRPr="003C5A3A">
        <w:rPr>
          <w:rFonts w:ascii="Times New Roman" w:eastAsia="Times New Roman" w:hAnsi="Times New Roman" w:cs="Times New Roman"/>
          <w:sz w:val="24"/>
          <w:szCs w:val="24"/>
        </w:rPr>
        <w:t xml:space="preserve"> (Noe et al. 2017)</w:t>
      </w:r>
      <w:r w:rsidRPr="003C5A3A">
        <w:rPr>
          <w:rFonts w:ascii="Times New Roman" w:eastAsia="Times New Roman" w:hAnsi="Times New Roman" w:cs="Times New Roman"/>
          <w:sz w:val="24"/>
          <w:szCs w:val="24"/>
        </w:rPr>
        <w:t>. Knowing the number of visitors who return is a vital goal since it assists the management sees how successful their business is at client and visitor loyalty.</w:t>
      </w:r>
    </w:p>
    <w:p w:rsidR="00BC0AF5" w:rsidRPr="003C5A3A" w:rsidRDefault="00BC0AF5" w:rsidP="003C5A3A">
      <w:pPr>
        <w:spacing w:after="0" w:line="480" w:lineRule="auto"/>
        <w:ind w:firstLine="720"/>
        <w:rPr>
          <w:rFonts w:ascii="Times New Roman" w:eastAsia="Times New Roman" w:hAnsi="Times New Roman" w:cs="Times New Roman"/>
          <w:sz w:val="24"/>
          <w:szCs w:val="24"/>
        </w:rPr>
      </w:pPr>
      <w:r w:rsidRPr="003C5A3A">
        <w:rPr>
          <w:rFonts w:ascii="Times New Roman" w:eastAsia="Times New Roman" w:hAnsi="Times New Roman" w:cs="Times New Roman"/>
          <w:sz w:val="24"/>
          <w:szCs w:val="24"/>
        </w:rPr>
        <w:t xml:space="preserve">Still, Human Resource struggles to gain clouts in the C-suite despite the </w:t>
      </w:r>
      <w:r w:rsidR="00795B62" w:rsidRPr="003C5A3A">
        <w:rPr>
          <w:rFonts w:ascii="Times New Roman" w:eastAsia="Times New Roman" w:hAnsi="Times New Roman" w:cs="Times New Roman"/>
          <w:sz w:val="24"/>
          <w:szCs w:val="24"/>
        </w:rPr>
        <w:t>great</w:t>
      </w:r>
      <w:r w:rsidRPr="003C5A3A">
        <w:rPr>
          <w:rFonts w:ascii="Times New Roman" w:eastAsia="Times New Roman" w:hAnsi="Times New Roman" w:cs="Times New Roman"/>
          <w:sz w:val="24"/>
          <w:szCs w:val="24"/>
        </w:rPr>
        <w:t xml:space="preserve"> appreciation that talent is essential to competitiveness.  Except in the most forward-thinking organizations, the role of human resources has long been considered as mainly administrative, and its managers have largely reduced to managing cultural initiatives and policies. We </w:t>
      </w:r>
      <w:r w:rsidRPr="003C5A3A">
        <w:rPr>
          <w:rFonts w:ascii="Times New Roman" w:eastAsia="Times New Roman" w:hAnsi="Times New Roman" w:cs="Times New Roman"/>
          <w:sz w:val="24"/>
          <w:szCs w:val="24"/>
        </w:rPr>
        <w:lastRenderedPageBreak/>
        <w:t xml:space="preserve">anticipate the demands for a sophisticated mix of skills in human resource management for the foreseeable future. </w:t>
      </w:r>
      <w:r w:rsidR="00E20B55" w:rsidRPr="003C5A3A">
        <w:rPr>
          <w:rFonts w:ascii="Times New Roman" w:eastAsia="Times New Roman" w:hAnsi="Times New Roman" w:cs="Times New Roman"/>
          <w:sz w:val="24"/>
          <w:szCs w:val="24"/>
        </w:rPr>
        <w:t xml:space="preserve">Life Sciences Incorporation should </w:t>
      </w:r>
      <w:r w:rsidRPr="003C5A3A">
        <w:rPr>
          <w:rFonts w:ascii="Times New Roman" w:eastAsia="Times New Roman" w:hAnsi="Times New Roman" w:cs="Times New Roman"/>
          <w:sz w:val="24"/>
          <w:szCs w:val="24"/>
        </w:rPr>
        <w:t xml:space="preserve">seek “hybrid” human resource managers, who have experience with infrastructures, organizational designs, and analytics as well as have business savvy. They should understand the way to wire together holistic systems that can support international growth and expansions. Commercial backgrounds in many </w:t>
      </w:r>
      <w:r w:rsidR="00953751" w:rsidRPr="003C5A3A">
        <w:rPr>
          <w:rFonts w:ascii="Times New Roman" w:eastAsia="Times New Roman" w:hAnsi="Times New Roman" w:cs="Times New Roman"/>
          <w:sz w:val="24"/>
          <w:szCs w:val="24"/>
        </w:rPr>
        <w:t>cases</w:t>
      </w:r>
      <w:r w:rsidR="00E20B55" w:rsidRPr="003C5A3A">
        <w:rPr>
          <w:rFonts w:ascii="Times New Roman" w:eastAsia="Times New Roman" w:hAnsi="Times New Roman" w:cs="Times New Roman"/>
          <w:sz w:val="24"/>
          <w:szCs w:val="24"/>
        </w:rPr>
        <w:t xml:space="preserve"> shall be a plus</w:t>
      </w:r>
      <w:r w:rsidR="00312C1C" w:rsidRPr="003C5A3A">
        <w:rPr>
          <w:rFonts w:ascii="Times New Roman" w:eastAsia="Times New Roman" w:hAnsi="Times New Roman" w:cs="Times New Roman"/>
          <w:sz w:val="24"/>
          <w:szCs w:val="24"/>
        </w:rPr>
        <w:t xml:space="preserve"> (Noe et al. 2017)</w:t>
      </w:r>
      <w:r w:rsidRPr="003C5A3A">
        <w:rPr>
          <w:rFonts w:ascii="Times New Roman" w:eastAsia="Times New Roman" w:hAnsi="Times New Roman" w:cs="Times New Roman"/>
          <w:sz w:val="24"/>
          <w:szCs w:val="24"/>
        </w:rPr>
        <w:t xml:space="preserve">. The most sought-after human resource manager should have a keen comprehension of how the organization utilizes the vast information.  </w:t>
      </w:r>
    </w:p>
    <w:p w:rsidR="00BC0AF5" w:rsidRPr="003C5A3A" w:rsidRDefault="00E20B55" w:rsidP="003C5A3A">
      <w:pPr>
        <w:spacing w:after="0" w:line="480" w:lineRule="auto"/>
        <w:ind w:firstLine="720"/>
        <w:rPr>
          <w:rFonts w:ascii="Times New Roman" w:eastAsia="Times New Roman" w:hAnsi="Times New Roman" w:cs="Times New Roman"/>
          <w:sz w:val="24"/>
          <w:szCs w:val="24"/>
        </w:rPr>
      </w:pPr>
      <w:r w:rsidRPr="003C5A3A">
        <w:rPr>
          <w:rFonts w:ascii="Times New Roman" w:eastAsia="Times New Roman" w:hAnsi="Times New Roman" w:cs="Times New Roman"/>
          <w:sz w:val="24"/>
          <w:szCs w:val="24"/>
        </w:rPr>
        <w:t xml:space="preserve">Life Sciences Incorporation should </w:t>
      </w:r>
      <w:r w:rsidR="00BC0AF5" w:rsidRPr="003C5A3A">
        <w:rPr>
          <w:rFonts w:ascii="Times New Roman" w:eastAsia="Times New Roman" w:hAnsi="Times New Roman" w:cs="Times New Roman"/>
          <w:sz w:val="24"/>
          <w:szCs w:val="24"/>
        </w:rPr>
        <w:t>establish an analytics team to oversee whether the human resource process can be rationalized</w:t>
      </w:r>
      <w:r w:rsidR="00312C1C" w:rsidRPr="003C5A3A">
        <w:rPr>
          <w:rFonts w:ascii="Times New Roman" w:eastAsia="Times New Roman" w:hAnsi="Times New Roman" w:cs="Times New Roman"/>
          <w:sz w:val="24"/>
          <w:szCs w:val="24"/>
        </w:rPr>
        <w:t xml:space="preserve"> (Nickols, 2016)</w:t>
      </w:r>
      <w:r w:rsidR="00BC0AF5" w:rsidRPr="003C5A3A">
        <w:rPr>
          <w:rFonts w:ascii="Times New Roman" w:eastAsia="Times New Roman" w:hAnsi="Times New Roman" w:cs="Times New Roman"/>
          <w:sz w:val="24"/>
          <w:szCs w:val="24"/>
        </w:rPr>
        <w:t>. Before the team can take full advantage of what analytic might provide, it should make a substantial improvement to data collections, storages, and cleanliness that include information about attritions, headcount per employee category, interview scores, interviewers, and job candidates as well as other historical data. The company should immediately realize the potentials for utilizing data collected during these successful exercises as a foundation for increasing its human capital analytics team scope</w:t>
      </w:r>
      <w:r w:rsidR="00312C1C" w:rsidRPr="003C5A3A">
        <w:rPr>
          <w:rFonts w:ascii="Times New Roman" w:eastAsia="Times New Roman" w:hAnsi="Times New Roman" w:cs="Times New Roman"/>
          <w:sz w:val="24"/>
          <w:szCs w:val="24"/>
        </w:rPr>
        <w:t xml:space="preserve"> (Papke-Shields &amp; Boyer-Wright, 2017)</w:t>
      </w:r>
      <w:r w:rsidR="00BC0AF5" w:rsidRPr="003C5A3A">
        <w:rPr>
          <w:rFonts w:ascii="Times New Roman" w:eastAsia="Times New Roman" w:hAnsi="Times New Roman" w:cs="Times New Roman"/>
          <w:sz w:val="24"/>
          <w:szCs w:val="24"/>
        </w:rPr>
        <w:t>. Branded as “Human capital analytic team,” the team should begin investigating other domains like advising company customers on the best approaches to expand and develop the company, pushing workers to engage in healthy behaviors, and maximizing remuneration practices. Reflecting on the entire rapid business development, the horizons of the team should expand still further to concentrate on rigorous social science studies that may serve as the foundations of future practices and decisions of the human resource</w:t>
      </w:r>
      <w:r w:rsidR="00953751" w:rsidRPr="003C5A3A">
        <w:rPr>
          <w:rFonts w:ascii="Times New Roman" w:eastAsia="Times New Roman" w:hAnsi="Times New Roman" w:cs="Times New Roman"/>
          <w:sz w:val="24"/>
          <w:szCs w:val="24"/>
        </w:rPr>
        <w:t xml:space="preserve"> (Kerzner, 2019)</w:t>
      </w:r>
      <w:r w:rsidR="00BC0AF5" w:rsidRPr="003C5A3A">
        <w:rPr>
          <w:rFonts w:ascii="Times New Roman" w:eastAsia="Times New Roman" w:hAnsi="Times New Roman" w:cs="Times New Roman"/>
          <w:sz w:val="24"/>
          <w:szCs w:val="24"/>
        </w:rPr>
        <w:t xml:space="preserve">. The team should deal with the queries that the company does not necessarily ask them to find solutions for the short-term, but are the challenges that require </w:t>
      </w:r>
      <w:r w:rsidR="00BC0AF5" w:rsidRPr="003C5A3A">
        <w:rPr>
          <w:rFonts w:ascii="Times New Roman" w:eastAsia="Times New Roman" w:hAnsi="Times New Roman" w:cs="Times New Roman"/>
          <w:sz w:val="24"/>
          <w:szCs w:val="24"/>
        </w:rPr>
        <w:lastRenderedPageBreak/>
        <w:t>in-depth analyses or a lot more time and the business wants to comprehend better for the long-run.</w:t>
      </w:r>
    </w:p>
    <w:p w:rsidR="00C911C2" w:rsidRDefault="00BC0AF5" w:rsidP="003C5A3A">
      <w:pPr>
        <w:spacing w:after="0" w:line="480" w:lineRule="auto"/>
        <w:rPr>
          <w:rFonts w:ascii="Times New Roman" w:eastAsia="Times New Roman" w:hAnsi="Times New Roman" w:cs="Times New Roman"/>
          <w:sz w:val="24"/>
          <w:szCs w:val="24"/>
        </w:rPr>
      </w:pPr>
      <w:r w:rsidRPr="003C5A3A">
        <w:rPr>
          <w:rFonts w:ascii="Times New Roman" w:eastAsia="Times New Roman" w:hAnsi="Times New Roman" w:cs="Times New Roman"/>
          <w:sz w:val="24"/>
          <w:szCs w:val="24"/>
        </w:rPr>
        <w:tab/>
        <w:t>The team should then connect human resource data and outcomes of data. The company should use a data-based HR corporate model</w:t>
      </w:r>
      <w:r w:rsidR="00953751" w:rsidRPr="003C5A3A">
        <w:rPr>
          <w:rFonts w:ascii="Times New Roman" w:eastAsia="Times New Roman" w:hAnsi="Times New Roman" w:cs="Times New Roman"/>
          <w:sz w:val="24"/>
          <w:szCs w:val="24"/>
        </w:rPr>
        <w:t xml:space="preserve"> (David &amp; David, 2019)</w:t>
      </w:r>
      <w:r w:rsidRPr="003C5A3A">
        <w:rPr>
          <w:rFonts w:ascii="Times New Roman" w:eastAsia="Times New Roman" w:hAnsi="Times New Roman" w:cs="Times New Roman"/>
          <w:sz w:val="24"/>
          <w:szCs w:val="24"/>
        </w:rPr>
        <w:t xml:space="preserve">. The management needs to build the essential business logic in establishing its belief in the project across different divisions within the company.  Immediately leaders reach agreements on business logic behind policies of human resources, a cross-operational team consisting of operations, finance, and marketing, which is supported and facilitated by the HR department, should be created. The results should be a set of statistical </w:t>
      </w:r>
      <w:r w:rsidR="00E20B55" w:rsidRPr="003C5A3A">
        <w:rPr>
          <w:rFonts w:ascii="Times New Roman" w:eastAsia="Times New Roman" w:hAnsi="Times New Roman" w:cs="Times New Roman"/>
          <w:sz w:val="24"/>
          <w:szCs w:val="24"/>
        </w:rPr>
        <w:t>models</w:t>
      </w:r>
      <w:r w:rsidRPr="003C5A3A">
        <w:rPr>
          <w:rFonts w:ascii="Times New Roman" w:eastAsia="Times New Roman" w:hAnsi="Times New Roman" w:cs="Times New Roman"/>
          <w:sz w:val="24"/>
          <w:szCs w:val="24"/>
        </w:rPr>
        <w:t xml:space="preserve"> that are constructed from throughout the firm and should, therefore</w:t>
      </w:r>
      <w:r w:rsidR="00795B62" w:rsidRPr="003C5A3A">
        <w:rPr>
          <w:rFonts w:ascii="Times New Roman" w:eastAsia="Times New Roman" w:hAnsi="Times New Roman" w:cs="Times New Roman"/>
          <w:sz w:val="24"/>
          <w:szCs w:val="24"/>
        </w:rPr>
        <w:t>,</w:t>
      </w:r>
      <w:r w:rsidRPr="003C5A3A">
        <w:rPr>
          <w:rFonts w:ascii="Times New Roman" w:eastAsia="Times New Roman" w:hAnsi="Times New Roman" w:cs="Times New Roman"/>
          <w:sz w:val="24"/>
          <w:szCs w:val="24"/>
        </w:rPr>
        <w:t xml:space="preserve"> acceptable by all critical stakeholders in the whole company. The management should then share the outcomes with the employees of the organization that will improve the chances those systematic changes will be deeply founded. Concentration on employee engagement should be spread across the whole company. The management team should acknowledge the employee engagement values and should be keen on learning how to engage their teams and what they may do to improve the engagement</w:t>
      </w:r>
      <w:r w:rsidR="00953751" w:rsidRPr="003C5A3A">
        <w:rPr>
          <w:rFonts w:ascii="Times New Roman" w:eastAsia="Times New Roman" w:hAnsi="Times New Roman" w:cs="Times New Roman"/>
          <w:sz w:val="24"/>
          <w:szCs w:val="24"/>
        </w:rPr>
        <w:t xml:space="preserve"> (Kerzner, 2019)</w:t>
      </w:r>
      <w:r w:rsidRPr="003C5A3A">
        <w:rPr>
          <w:rFonts w:ascii="Times New Roman" w:eastAsia="Times New Roman" w:hAnsi="Times New Roman" w:cs="Times New Roman"/>
          <w:sz w:val="24"/>
          <w:szCs w:val="24"/>
        </w:rPr>
        <w:t>. The workforce analytics will in this way, achieve sustainable changes with quantifiable business results, which will lead to a competitive edge for the organization.</w:t>
      </w:r>
    </w:p>
    <w:p w:rsidR="009B4549" w:rsidRDefault="009B4549" w:rsidP="003C5A3A">
      <w:pPr>
        <w:spacing w:after="0" w:line="480" w:lineRule="auto"/>
        <w:rPr>
          <w:rFonts w:ascii="Times New Roman" w:eastAsia="Times New Roman" w:hAnsi="Times New Roman" w:cs="Times New Roman"/>
          <w:sz w:val="24"/>
          <w:szCs w:val="24"/>
        </w:rPr>
      </w:pPr>
    </w:p>
    <w:p w:rsidR="009B4549" w:rsidRDefault="009B4549" w:rsidP="003C5A3A">
      <w:pPr>
        <w:spacing w:after="0" w:line="480" w:lineRule="auto"/>
        <w:rPr>
          <w:rFonts w:ascii="Times New Roman" w:eastAsia="Times New Roman" w:hAnsi="Times New Roman" w:cs="Times New Roman"/>
          <w:sz w:val="24"/>
          <w:szCs w:val="24"/>
        </w:rPr>
      </w:pPr>
    </w:p>
    <w:p w:rsidR="009B4549" w:rsidRDefault="009B4549" w:rsidP="003C5A3A">
      <w:pPr>
        <w:spacing w:after="0" w:line="480" w:lineRule="auto"/>
        <w:rPr>
          <w:rFonts w:ascii="Times New Roman" w:eastAsia="Times New Roman" w:hAnsi="Times New Roman" w:cs="Times New Roman"/>
          <w:sz w:val="24"/>
          <w:szCs w:val="24"/>
        </w:rPr>
      </w:pPr>
    </w:p>
    <w:p w:rsidR="009B4549" w:rsidRDefault="009B4549" w:rsidP="003C5A3A">
      <w:pPr>
        <w:spacing w:after="0" w:line="480" w:lineRule="auto"/>
        <w:rPr>
          <w:rFonts w:ascii="Times New Roman" w:eastAsia="Times New Roman" w:hAnsi="Times New Roman" w:cs="Times New Roman"/>
          <w:sz w:val="24"/>
          <w:szCs w:val="24"/>
        </w:rPr>
      </w:pPr>
    </w:p>
    <w:p w:rsidR="009B4549" w:rsidRDefault="009B4549" w:rsidP="003C5A3A">
      <w:pPr>
        <w:spacing w:after="0" w:line="480" w:lineRule="auto"/>
        <w:rPr>
          <w:rFonts w:ascii="Times New Roman" w:eastAsia="Times New Roman" w:hAnsi="Times New Roman" w:cs="Times New Roman"/>
          <w:sz w:val="24"/>
          <w:szCs w:val="24"/>
        </w:rPr>
      </w:pPr>
    </w:p>
    <w:p w:rsidR="009B4549" w:rsidRPr="003C5A3A" w:rsidRDefault="009B4549" w:rsidP="003C5A3A">
      <w:pPr>
        <w:spacing w:after="0" w:line="480" w:lineRule="auto"/>
        <w:rPr>
          <w:rFonts w:ascii="Times New Roman" w:eastAsia="Times New Roman" w:hAnsi="Times New Roman" w:cs="Times New Roman"/>
          <w:sz w:val="24"/>
          <w:szCs w:val="24"/>
        </w:rPr>
      </w:pPr>
    </w:p>
    <w:p w:rsidR="00110897" w:rsidRPr="003C5A3A" w:rsidRDefault="006819B9" w:rsidP="003C5A3A">
      <w:pPr>
        <w:spacing w:line="480" w:lineRule="auto"/>
        <w:jc w:val="center"/>
        <w:rPr>
          <w:rFonts w:ascii="Times New Roman" w:eastAsia="Times New Roman" w:hAnsi="Times New Roman" w:cs="Times New Roman"/>
          <w:sz w:val="24"/>
          <w:szCs w:val="24"/>
        </w:rPr>
      </w:pPr>
      <w:r w:rsidRPr="003C5A3A">
        <w:rPr>
          <w:rFonts w:ascii="Times New Roman" w:eastAsia="Times New Roman" w:hAnsi="Times New Roman" w:cs="Times New Roman"/>
          <w:sz w:val="24"/>
          <w:szCs w:val="24"/>
        </w:rPr>
        <w:lastRenderedPageBreak/>
        <w:t>References</w:t>
      </w:r>
    </w:p>
    <w:p w:rsidR="00953751" w:rsidRPr="003C5A3A" w:rsidRDefault="00953751" w:rsidP="003C5A3A">
      <w:pPr>
        <w:spacing w:line="480" w:lineRule="auto"/>
        <w:ind w:left="720" w:hanging="720"/>
        <w:rPr>
          <w:rFonts w:ascii="Times New Roman" w:hAnsi="Times New Roman" w:cs="Times New Roman"/>
          <w:sz w:val="24"/>
          <w:szCs w:val="24"/>
        </w:rPr>
      </w:pPr>
      <w:r w:rsidRPr="003C5A3A">
        <w:rPr>
          <w:rFonts w:ascii="Times New Roman" w:hAnsi="Times New Roman" w:cs="Times New Roman"/>
          <w:sz w:val="24"/>
          <w:szCs w:val="24"/>
        </w:rPr>
        <w:t>David, F. R., &amp; David, F. R. (2019). Strategic management: A competitive advantage approach, concepts and cases. Pearson.</w:t>
      </w:r>
    </w:p>
    <w:p w:rsidR="00795B62" w:rsidRPr="003C5A3A" w:rsidRDefault="00795B62" w:rsidP="003C5A3A">
      <w:pPr>
        <w:spacing w:line="480" w:lineRule="auto"/>
        <w:ind w:left="720" w:hanging="720"/>
        <w:rPr>
          <w:rFonts w:ascii="Times New Roman" w:hAnsi="Times New Roman" w:cs="Times New Roman"/>
          <w:sz w:val="24"/>
          <w:szCs w:val="24"/>
        </w:rPr>
      </w:pPr>
      <w:r w:rsidRPr="003C5A3A">
        <w:rPr>
          <w:rFonts w:ascii="Times New Roman" w:hAnsi="Times New Roman" w:cs="Times New Roman"/>
          <w:sz w:val="24"/>
          <w:szCs w:val="24"/>
        </w:rPr>
        <w:t>Kerzner, H. (2019). Using the project management maturity model: strategic planning for project management.Wiley.</w:t>
      </w:r>
    </w:p>
    <w:p w:rsidR="00795B62" w:rsidRPr="003C5A3A" w:rsidRDefault="00795B62" w:rsidP="003C5A3A">
      <w:pPr>
        <w:spacing w:line="480" w:lineRule="auto"/>
        <w:ind w:left="720" w:hanging="720"/>
        <w:rPr>
          <w:rFonts w:ascii="Times New Roman" w:hAnsi="Times New Roman" w:cs="Times New Roman"/>
          <w:sz w:val="24"/>
          <w:szCs w:val="24"/>
        </w:rPr>
      </w:pPr>
      <w:r w:rsidRPr="003C5A3A">
        <w:rPr>
          <w:rFonts w:ascii="Times New Roman" w:hAnsi="Times New Roman" w:cs="Times New Roman"/>
          <w:sz w:val="24"/>
          <w:szCs w:val="24"/>
        </w:rPr>
        <w:t>Nickols, F. (2016).Strategy, strategic management, strategic planning and strategic thinking. Management Journal, 1(1), 4-7.</w:t>
      </w:r>
    </w:p>
    <w:p w:rsidR="00795B62" w:rsidRPr="003C5A3A" w:rsidRDefault="00795B62" w:rsidP="003C5A3A">
      <w:pPr>
        <w:spacing w:line="480" w:lineRule="auto"/>
        <w:ind w:left="720" w:hanging="720"/>
        <w:rPr>
          <w:rFonts w:ascii="Times New Roman" w:hAnsi="Times New Roman" w:cs="Times New Roman"/>
          <w:sz w:val="24"/>
          <w:szCs w:val="24"/>
        </w:rPr>
      </w:pPr>
      <w:r w:rsidRPr="003C5A3A">
        <w:rPr>
          <w:rFonts w:ascii="Times New Roman" w:hAnsi="Times New Roman" w:cs="Times New Roman"/>
          <w:sz w:val="24"/>
          <w:szCs w:val="24"/>
        </w:rPr>
        <w:t>Noe, R. A., Hollenbeck, J. R., Gerhart, B., &amp; Wright, P. M. (2017). Human resource management: Gaining a competitive advantage. New York, NY: McGraw-Hill Education.</w:t>
      </w:r>
    </w:p>
    <w:p w:rsidR="00953751" w:rsidRPr="003C5A3A" w:rsidRDefault="00953751" w:rsidP="003C5A3A">
      <w:pPr>
        <w:spacing w:line="480" w:lineRule="auto"/>
        <w:ind w:left="720" w:hanging="720"/>
        <w:rPr>
          <w:rFonts w:ascii="Times New Roman" w:hAnsi="Times New Roman" w:cs="Times New Roman"/>
          <w:sz w:val="24"/>
          <w:szCs w:val="24"/>
        </w:rPr>
      </w:pPr>
      <w:r w:rsidRPr="003C5A3A">
        <w:rPr>
          <w:rFonts w:ascii="Times New Roman" w:hAnsi="Times New Roman" w:cs="Times New Roman"/>
          <w:sz w:val="24"/>
          <w:szCs w:val="24"/>
        </w:rPr>
        <w:t>Papke-Shields, K. E., &amp; Boyer-Wright, K. M. (2017). Strategic planning characteristics applied to project management. International Journal of Project Management, 35(2), 169-179.</w:t>
      </w:r>
    </w:p>
    <w:sectPr w:rsidR="00953751" w:rsidRPr="003C5A3A" w:rsidSect="009B454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0FA5" w:rsidRDefault="00870FA5" w:rsidP="00EE3F56">
      <w:pPr>
        <w:spacing w:after="0" w:line="240" w:lineRule="auto"/>
      </w:pPr>
      <w:r>
        <w:separator/>
      </w:r>
    </w:p>
  </w:endnote>
  <w:endnote w:type="continuationSeparator" w:id="1">
    <w:p w:rsidR="00870FA5" w:rsidRDefault="00870FA5" w:rsidP="00EE3F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0FA5" w:rsidRDefault="00870FA5" w:rsidP="00EE3F56">
      <w:pPr>
        <w:spacing w:after="0" w:line="240" w:lineRule="auto"/>
      </w:pPr>
      <w:r>
        <w:separator/>
      </w:r>
    </w:p>
  </w:footnote>
  <w:footnote w:type="continuationSeparator" w:id="1">
    <w:p w:rsidR="00870FA5" w:rsidRDefault="00870FA5" w:rsidP="00EE3F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7188244"/>
      <w:docPartObj>
        <w:docPartGallery w:val="Page Numbers (Top of Page)"/>
        <w:docPartUnique/>
      </w:docPartObj>
    </w:sdtPr>
    <w:sdtContent>
      <w:p w:rsidR="00EE3F56" w:rsidRPr="009B4549" w:rsidRDefault="009B4549" w:rsidP="009B4549">
        <w:pPr>
          <w:pStyle w:val="Header"/>
          <w:tabs>
            <w:tab w:val="right" w:pos="9360"/>
          </w:tabs>
          <w:rPr>
            <w:rFonts w:ascii="Times New Roman" w:hAnsi="Times New Roman" w:cs="Times New Roman"/>
            <w:sz w:val="24"/>
            <w:szCs w:val="24"/>
          </w:rPr>
        </w:pPr>
        <w:r w:rsidRPr="009B4549">
          <w:rPr>
            <w:rFonts w:ascii="Times New Roman" w:hAnsi="Times New Roman" w:cs="Times New Roman"/>
            <w:sz w:val="24"/>
            <w:szCs w:val="24"/>
          </w:rPr>
          <w:t>LIFE SCIENCES INCORPORATION</w:t>
        </w:r>
        <w:r w:rsidRPr="009B4549">
          <w:rPr>
            <w:rFonts w:ascii="Times New Roman" w:hAnsi="Times New Roman" w:cs="Times New Roman"/>
            <w:sz w:val="24"/>
            <w:szCs w:val="24"/>
          </w:rPr>
          <w:tab/>
        </w:r>
        <w:r w:rsidRPr="009B4549">
          <w:rPr>
            <w:rFonts w:ascii="Times New Roman" w:hAnsi="Times New Roman" w:cs="Times New Roman"/>
            <w:sz w:val="24"/>
            <w:szCs w:val="24"/>
          </w:rPr>
          <w:tab/>
        </w:r>
        <w:r w:rsidRPr="009B4549">
          <w:rPr>
            <w:rFonts w:ascii="Times New Roman" w:hAnsi="Times New Roman" w:cs="Times New Roman"/>
            <w:sz w:val="24"/>
            <w:szCs w:val="24"/>
          </w:rPr>
          <w:tab/>
        </w:r>
        <w:r w:rsidRPr="009B4549">
          <w:rPr>
            <w:rFonts w:ascii="Times New Roman" w:hAnsi="Times New Roman" w:cs="Times New Roman"/>
            <w:sz w:val="24"/>
            <w:szCs w:val="24"/>
          </w:rPr>
          <w:fldChar w:fldCharType="begin"/>
        </w:r>
        <w:r w:rsidRPr="009B4549">
          <w:rPr>
            <w:rFonts w:ascii="Times New Roman" w:hAnsi="Times New Roman" w:cs="Times New Roman"/>
            <w:sz w:val="24"/>
            <w:szCs w:val="24"/>
          </w:rPr>
          <w:instrText xml:space="preserve"> PAGE   \* MERGEFORMAT </w:instrText>
        </w:r>
        <w:r w:rsidRPr="009B4549">
          <w:rPr>
            <w:rFonts w:ascii="Times New Roman" w:hAnsi="Times New Roman" w:cs="Times New Roman"/>
            <w:sz w:val="24"/>
            <w:szCs w:val="24"/>
          </w:rPr>
          <w:fldChar w:fldCharType="separate"/>
        </w:r>
        <w:r>
          <w:rPr>
            <w:rFonts w:ascii="Times New Roman" w:hAnsi="Times New Roman" w:cs="Times New Roman"/>
            <w:noProof/>
            <w:sz w:val="24"/>
            <w:szCs w:val="24"/>
          </w:rPr>
          <w:t>17</w:t>
        </w:r>
        <w:r w:rsidRPr="009B4549">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F56" w:rsidRPr="009B4549" w:rsidRDefault="009B4549" w:rsidP="009B4549">
    <w:pPr>
      <w:pStyle w:val="Header"/>
      <w:jc w:val="right"/>
      <w:rPr>
        <w:rFonts w:ascii="Times New Roman" w:hAnsi="Times New Roman" w:cs="Times New Roman"/>
        <w:sz w:val="24"/>
        <w:szCs w:val="24"/>
      </w:rPr>
    </w:pPr>
    <w:r w:rsidRPr="009B4549">
      <w:rPr>
        <w:rFonts w:ascii="Times New Roman" w:hAnsi="Times New Roman" w:cs="Times New Roman"/>
        <w:sz w:val="24"/>
        <w:szCs w:val="24"/>
      </w:rPr>
      <w:t xml:space="preserve">Running head: LIFE SCIENCES INCORPORATION </w:t>
    </w:r>
    <w:r w:rsidRPr="009B4549">
      <w:rPr>
        <w:rFonts w:ascii="Times New Roman" w:hAnsi="Times New Roman" w:cs="Times New Roman"/>
        <w:sz w:val="24"/>
        <w:szCs w:val="24"/>
      </w:rPr>
      <w:tab/>
    </w:r>
    <w:sdt>
      <w:sdtPr>
        <w:rPr>
          <w:rFonts w:ascii="Times New Roman" w:hAnsi="Times New Roman" w:cs="Times New Roman"/>
          <w:sz w:val="24"/>
          <w:szCs w:val="24"/>
        </w:rPr>
        <w:id w:val="47188224"/>
        <w:docPartObj>
          <w:docPartGallery w:val="Page Numbers (Top of Page)"/>
          <w:docPartUnique/>
        </w:docPartObj>
      </w:sdtPr>
      <w:sdtContent>
        <w:r w:rsidRPr="009B4549">
          <w:rPr>
            <w:rFonts w:ascii="Times New Roman" w:hAnsi="Times New Roman" w:cs="Times New Roman"/>
            <w:sz w:val="24"/>
            <w:szCs w:val="24"/>
          </w:rPr>
          <w:fldChar w:fldCharType="begin"/>
        </w:r>
        <w:r w:rsidRPr="009B4549">
          <w:rPr>
            <w:rFonts w:ascii="Times New Roman" w:hAnsi="Times New Roman" w:cs="Times New Roman"/>
            <w:sz w:val="24"/>
            <w:szCs w:val="24"/>
          </w:rPr>
          <w:instrText xml:space="preserve"> PAGE   \* MERGEFORMAT </w:instrText>
        </w:r>
        <w:r w:rsidRPr="009B4549">
          <w:rPr>
            <w:rFonts w:ascii="Times New Roman" w:hAnsi="Times New Roman" w:cs="Times New Roman"/>
            <w:sz w:val="24"/>
            <w:szCs w:val="24"/>
          </w:rPr>
          <w:fldChar w:fldCharType="separate"/>
        </w:r>
        <w:r>
          <w:rPr>
            <w:rFonts w:ascii="Times New Roman" w:hAnsi="Times New Roman" w:cs="Times New Roman"/>
            <w:noProof/>
            <w:sz w:val="24"/>
            <w:szCs w:val="24"/>
          </w:rPr>
          <w:t>1</w:t>
        </w:r>
        <w:r w:rsidRPr="009B4549">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F94735"/>
    <w:multiLevelType w:val="hybridMultilevel"/>
    <w:tmpl w:val="2020BC74"/>
    <w:lvl w:ilvl="0" w:tplc="121E5B9C">
      <w:start w:val="1"/>
      <w:numFmt w:val="bullet"/>
      <w:lvlText w:val=""/>
      <w:lvlJc w:val="left"/>
      <w:pPr>
        <w:ind w:left="720" w:hanging="360"/>
      </w:pPr>
      <w:rPr>
        <w:rFonts w:ascii="Symbol" w:hAnsi="Symbol" w:hint="default"/>
      </w:rPr>
    </w:lvl>
    <w:lvl w:ilvl="1" w:tplc="FAF899DE" w:tentative="1">
      <w:start w:val="1"/>
      <w:numFmt w:val="bullet"/>
      <w:lvlText w:val="o"/>
      <w:lvlJc w:val="left"/>
      <w:pPr>
        <w:ind w:left="1440" w:hanging="360"/>
      </w:pPr>
      <w:rPr>
        <w:rFonts w:ascii="Courier New" w:hAnsi="Courier New" w:cs="Courier New" w:hint="default"/>
      </w:rPr>
    </w:lvl>
    <w:lvl w:ilvl="2" w:tplc="6A06CE30" w:tentative="1">
      <w:start w:val="1"/>
      <w:numFmt w:val="bullet"/>
      <w:lvlText w:val=""/>
      <w:lvlJc w:val="left"/>
      <w:pPr>
        <w:ind w:left="2160" w:hanging="360"/>
      </w:pPr>
      <w:rPr>
        <w:rFonts w:ascii="Wingdings" w:hAnsi="Wingdings" w:hint="default"/>
      </w:rPr>
    </w:lvl>
    <w:lvl w:ilvl="3" w:tplc="9678F758" w:tentative="1">
      <w:start w:val="1"/>
      <w:numFmt w:val="bullet"/>
      <w:lvlText w:val=""/>
      <w:lvlJc w:val="left"/>
      <w:pPr>
        <w:ind w:left="2880" w:hanging="360"/>
      </w:pPr>
      <w:rPr>
        <w:rFonts w:ascii="Symbol" w:hAnsi="Symbol" w:hint="default"/>
      </w:rPr>
    </w:lvl>
    <w:lvl w:ilvl="4" w:tplc="80AE27FA" w:tentative="1">
      <w:start w:val="1"/>
      <w:numFmt w:val="bullet"/>
      <w:lvlText w:val="o"/>
      <w:lvlJc w:val="left"/>
      <w:pPr>
        <w:ind w:left="3600" w:hanging="360"/>
      </w:pPr>
      <w:rPr>
        <w:rFonts w:ascii="Courier New" w:hAnsi="Courier New" w:cs="Courier New" w:hint="default"/>
      </w:rPr>
    </w:lvl>
    <w:lvl w:ilvl="5" w:tplc="11AEBD86" w:tentative="1">
      <w:start w:val="1"/>
      <w:numFmt w:val="bullet"/>
      <w:lvlText w:val=""/>
      <w:lvlJc w:val="left"/>
      <w:pPr>
        <w:ind w:left="4320" w:hanging="360"/>
      </w:pPr>
      <w:rPr>
        <w:rFonts w:ascii="Wingdings" w:hAnsi="Wingdings" w:hint="default"/>
      </w:rPr>
    </w:lvl>
    <w:lvl w:ilvl="6" w:tplc="352EA440" w:tentative="1">
      <w:start w:val="1"/>
      <w:numFmt w:val="bullet"/>
      <w:lvlText w:val=""/>
      <w:lvlJc w:val="left"/>
      <w:pPr>
        <w:ind w:left="5040" w:hanging="360"/>
      </w:pPr>
      <w:rPr>
        <w:rFonts w:ascii="Symbol" w:hAnsi="Symbol" w:hint="default"/>
      </w:rPr>
    </w:lvl>
    <w:lvl w:ilvl="7" w:tplc="D85E37DA" w:tentative="1">
      <w:start w:val="1"/>
      <w:numFmt w:val="bullet"/>
      <w:lvlText w:val="o"/>
      <w:lvlJc w:val="left"/>
      <w:pPr>
        <w:ind w:left="5760" w:hanging="360"/>
      </w:pPr>
      <w:rPr>
        <w:rFonts w:ascii="Courier New" w:hAnsi="Courier New" w:cs="Courier New" w:hint="default"/>
      </w:rPr>
    </w:lvl>
    <w:lvl w:ilvl="8" w:tplc="1B90B71E" w:tentative="1">
      <w:start w:val="1"/>
      <w:numFmt w:val="bullet"/>
      <w:lvlText w:val=""/>
      <w:lvlJc w:val="left"/>
      <w:pPr>
        <w:ind w:left="6480" w:hanging="360"/>
      </w:pPr>
      <w:rPr>
        <w:rFonts w:ascii="Wingdings" w:hAnsi="Wingdings" w:hint="default"/>
      </w:rPr>
    </w:lvl>
  </w:abstractNum>
  <w:abstractNum w:abstractNumId="1">
    <w:nsid w:val="245173B5"/>
    <w:multiLevelType w:val="multilevel"/>
    <w:tmpl w:val="8878E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1DA2291"/>
    <w:multiLevelType w:val="multilevel"/>
    <w:tmpl w:val="AA7A8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5327FA3"/>
    <w:multiLevelType w:val="multilevel"/>
    <w:tmpl w:val="BC045886"/>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BC52CB6"/>
    <w:multiLevelType w:val="multilevel"/>
    <w:tmpl w:val="1CB83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6BF59BA"/>
    <w:multiLevelType w:val="multilevel"/>
    <w:tmpl w:val="E274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40F2881"/>
    <w:multiLevelType w:val="multilevel"/>
    <w:tmpl w:val="25C44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DC65D37"/>
    <w:multiLevelType w:val="multilevel"/>
    <w:tmpl w:val="C5165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2"/>
  </w:num>
  <w:num w:numId="3">
    <w:abstractNumId w:val="1"/>
  </w:num>
  <w:num w:numId="4">
    <w:abstractNumId w:val="3"/>
  </w:num>
  <w:num w:numId="5">
    <w:abstractNumId w:val="4"/>
  </w:num>
  <w:num w:numId="6">
    <w:abstractNumId w:val="5"/>
  </w:num>
  <w:num w:numId="7">
    <w:abstractNumId w:val="7"/>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c0MDc3MTQ0s7QwMjJQ0lEKTi0uzszPAykwrAUAszIe3CwAAAA="/>
  </w:docVars>
  <w:rsids>
    <w:rsidRoot w:val="00C911C2"/>
    <w:rsid w:val="00037A02"/>
    <w:rsid w:val="000E22E5"/>
    <w:rsid w:val="00110897"/>
    <w:rsid w:val="00111A56"/>
    <w:rsid w:val="00150D99"/>
    <w:rsid w:val="001B5F4E"/>
    <w:rsid w:val="00220D33"/>
    <w:rsid w:val="00312C1C"/>
    <w:rsid w:val="00320D44"/>
    <w:rsid w:val="00365680"/>
    <w:rsid w:val="00382C96"/>
    <w:rsid w:val="00386C96"/>
    <w:rsid w:val="003C5A3A"/>
    <w:rsid w:val="00421320"/>
    <w:rsid w:val="00633C8B"/>
    <w:rsid w:val="006819B9"/>
    <w:rsid w:val="006F2ECD"/>
    <w:rsid w:val="0071116F"/>
    <w:rsid w:val="00711A82"/>
    <w:rsid w:val="00795B62"/>
    <w:rsid w:val="007B6F6F"/>
    <w:rsid w:val="00863231"/>
    <w:rsid w:val="00870FA5"/>
    <w:rsid w:val="0089388C"/>
    <w:rsid w:val="00953751"/>
    <w:rsid w:val="00975960"/>
    <w:rsid w:val="009B4549"/>
    <w:rsid w:val="009B4F58"/>
    <w:rsid w:val="009F29A8"/>
    <w:rsid w:val="00B442EC"/>
    <w:rsid w:val="00B521A4"/>
    <w:rsid w:val="00BC0AF5"/>
    <w:rsid w:val="00BD4C63"/>
    <w:rsid w:val="00C911C2"/>
    <w:rsid w:val="00CB7453"/>
    <w:rsid w:val="00CD3005"/>
    <w:rsid w:val="00D32D74"/>
    <w:rsid w:val="00E20B55"/>
    <w:rsid w:val="00EE3F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8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0D33"/>
    <w:pPr>
      <w:ind w:left="720"/>
      <w:contextualSpacing/>
    </w:pPr>
  </w:style>
  <w:style w:type="paragraph" w:styleId="BalloonText">
    <w:name w:val="Balloon Text"/>
    <w:basedOn w:val="Normal"/>
    <w:link w:val="BalloonTextChar"/>
    <w:uiPriority w:val="99"/>
    <w:semiHidden/>
    <w:unhideWhenUsed/>
    <w:rsid w:val="00220D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0D33"/>
    <w:rPr>
      <w:rFonts w:ascii="Tahoma" w:hAnsi="Tahoma" w:cs="Tahoma"/>
      <w:sz w:val="16"/>
      <w:szCs w:val="16"/>
    </w:rPr>
  </w:style>
  <w:style w:type="paragraph" w:styleId="Header">
    <w:name w:val="header"/>
    <w:basedOn w:val="Normal"/>
    <w:link w:val="HeaderChar"/>
    <w:uiPriority w:val="99"/>
    <w:unhideWhenUsed/>
    <w:rsid w:val="00EE3F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3F56"/>
  </w:style>
  <w:style w:type="paragraph" w:styleId="Footer">
    <w:name w:val="footer"/>
    <w:basedOn w:val="Normal"/>
    <w:link w:val="FooterChar"/>
    <w:uiPriority w:val="99"/>
    <w:unhideWhenUsed/>
    <w:rsid w:val="00EE3F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3F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2965829">
      <w:bodyDiv w:val="1"/>
      <w:marLeft w:val="0"/>
      <w:marRight w:val="0"/>
      <w:marTop w:val="0"/>
      <w:marBottom w:val="0"/>
      <w:divBdr>
        <w:top w:val="none" w:sz="0" w:space="0" w:color="auto"/>
        <w:left w:val="none" w:sz="0" w:space="0" w:color="auto"/>
        <w:bottom w:val="none" w:sz="0" w:space="0" w:color="auto"/>
        <w:right w:val="none" w:sz="0" w:space="0" w:color="auto"/>
      </w:divBdr>
      <w:divsChild>
        <w:div w:id="3813730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4142</Words>
  <Characters>23614</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2019-11-01T18:26:00Z</dcterms:created>
  <dcterms:modified xsi:type="dcterms:W3CDTF">2019-11-01T18:26:00Z</dcterms:modified>
</cp:coreProperties>
</file>